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45D16" w14:textId="77777777" w:rsidR="001F737F" w:rsidRPr="002F7E20" w:rsidRDefault="001F737F" w:rsidP="001777B6">
      <w:pPr>
        <w:pStyle w:val="Prrafodelista"/>
        <w:spacing w:after="0"/>
        <w:ind w:left="1636"/>
        <w:rPr>
          <w:sz w:val="24"/>
          <w:szCs w:val="24"/>
          <w:lang w:val="es-DO"/>
        </w:rPr>
      </w:pPr>
      <w:r w:rsidRPr="002F7E20">
        <w:rPr>
          <w:sz w:val="24"/>
          <w:szCs w:val="24"/>
          <w:lang w:val="es-DO"/>
        </w:rPr>
        <w:t>LENGUA ESPAÑOLA 1</w:t>
      </w:r>
      <w:r w:rsidR="00AA7F0E">
        <w:rPr>
          <w:sz w:val="24"/>
          <w:szCs w:val="24"/>
          <w:lang w:val="es-DO"/>
        </w:rPr>
        <w:t>1</w:t>
      </w:r>
    </w:p>
    <w:p w14:paraId="5A8403E2" w14:textId="77777777" w:rsidR="00931D57" w:rsidRPr="002F7E20" w:rsidRDefault="00931D57" w:rsidP="001777B6">
      <w:pPr>
        <w:pStyle w:val="Prrafodelista"/>
        <w:spacing w:after="0"/>
        <w:ind w:left="1636"/>
        <w:rPr>
          <w:sz w:val="24"/>
          <w:szCs w:val="24"/>
          <w:lang w:val="es-DO"/>
        </w:rPr>
      </w:pPr>
      <w:r w:rsidRPr="002F7E20">
        <w:rPr>
          <w:sz w:val="24"/>
          <w:szCs w:val="24"/>
          <w:lang w:val="es-DO"/>
        </w:rPr>
        <w:t>Prof. Domingo Caba Ramos</w:t>
      </w:r>
    </w:p>
    <w:p w14:paraId="1595EEB7" w14:textId="77777777" w:rsidR="00F25058" w:rsidRPr="002F7E20" w:rsidRDefault="00F25058" w:rsidP="00F25058">
      <w:pPr>
        <w:spacing w:after="0"/>
        <w:rPr>
          <w:b/>
          <w:sz w:val="24"/>
          <w:szCs w:val="24"/>
          <w:u w:val="single"/>
        </w:rPr>
      </w:pPr>
    </w:p>
    <w:p w14:paraId="33F38E64" w14:textId="77777777" w:rsidR="00BB6596" w:rsidRPr="002F7E20" w:rsidRDefault="00146380" w:rsidP="008063C7">
      <w:pPr>
        <w:pStyle w:val="Prrafodelista"/>
        <w:numPr>
          <w:ilvl w:val="0"/>
          <w:numId w:val="27"/>
        </w:numPr>
        <w:spacing w:after="0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 xml:space="preserve">REGLA </w:t>
      </w:r>
      <w:r w:rsidR="00FF210D">
        <w:rPr>
          <w:b/>
          <w:sz w:val="24"/>
          <w:szCs w:val="24"/>
          <w:u w:val="single"/>
        </w:rPr>
        <w:t xml:space="preserve"> : ACENTUACIÓN MAYÚSCULAS</w:t>
      </w:r>
    </w:p>
    <w:p w14:paraId="21AA56BD" w14:textId="77777777" w:rsidR="00146380" w:rsidRPr="002F7E20" w:rsidRDefault="00146380" w:rsidP="00F25058">
      <w:pPr>
        <w:spacing w:after="0"/>
        <w:rPr>
          <w:sz w:val="24"/>
          <w:szCs w:val="24"/>
          <w:u w:val="single"/>
        </w:rPr>
      </w:pPr>
    </w:p>
    <w:p w14:paraId="1ECE6448" w14:textId="77777777" w:rsidR="00F25058" w:rsidRPr="002F7E20" w:rsidRDefault="00F25058" w:rsidP="00F25058">
      <w:pPr>
        <w:spacing w:after="0"/>
        <w:rPr>
          <w:b/>
          <w:sz w:val="24"/>
          <w:szCs w:val="24"/>
          <w:u w:val="single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El empleo de la mayúscula no exime de poner tilde cuando así lo exijan las reglas de acentuación</w:t>
      </w:r>
      <w:r w:rsidRPr="002F7E20">
        <w:rPr>
          <w:rFonts w:ascii="Times New Roman" w:eastAsia="Times New Roman" w:hAnsi="Times New Roman" w:cs="Times New Roman"/>
          <w:b/>
          <w:sz w:val="24"/>
          <w:szCs w:val="24"/>
          <w:lang w:eastAsia="es-DO"/>
        </w:rPr>
        <w:t xml:space="preserve">. </w:t>
      </w:r>
      <w:r w:rsidRPr="002F7E20">
        <w:rPr>
          <w:rStyle w:val="Textoennegrita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Las letras mayúsculas, al igual que </w:t>
      </w:r>
      <w:r w:rsidR="0013106F" w:rsidRPr="002F7E20">
        <w:rPr>
          <w:rStyle w:val="Textoennegrita"/>
          <w:b w:val="0"/>
          <w:sz w:val="24"/>
          <w:szCs w:val="24"/>
          <w:bdr w:val="none" w:sz="0" w:space="0" w:color="auto" w:frame="1"/>
          <w:shd w:val="clear" w:color="auto" w:fill="FFFFFF"/>
        </w:rPr>
        <w:t>la minúscula</w:t>
      </w:r>
      <w:r w:rsidR="009B0A43" w:rsidRPr="002F7E20">
        <w:rPr>
          <w:rStyle w:val="Textoennegrita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9B0A43" w:rsidRPr="002F7E20">
        <w:rPr>
          <w:rStyle w:val="Textoennegrita"/>
          <w:b w:val="0"/>
          <w:sz w:val="24"/>
          <w:szCs w:val="24"/>
          <w:bdr w:val="none" w:sz="0" w:space="0" w:color="auto" w:frame="1"/>
          <w:shd w:val="clear" w:color="auto" w:fill="FFFFFF"/>
        </w:rPr>
        <w:t>también</w:t>
      </w:r>
      <w:r w:rsidRPr="002F7E20">
        <w:rPr>
          <w:b/>
          <w:sz w:val="24"/>
          <w:szCs w:val="24"/>
          <w:shd w:val="clear" w:color="auto" w:fill="FFFFFF"/>
        </w:rPr>
        <w:t> </w:t>
      </w:r>
      <w:r w:rsidRPr="002F7E20">
        <w:rPr>
          <w:rStyle w:val="Textoennegrita"/>
          <w:b w:val="0"/>
          <w:sz w:val="24"/>
          <w:szCs w:val="24"/>
          <w:bdr w:val="none" w:sz="0" w:space="0" w:color="auto" w:frame="1"/>
          <w:shd w:val="clear" w:color="auto" w:fill="FFFFFF"/>
        </w:rPr>
        <w:t>llevan tilde si así lo requiere la palabra de acuerdo con las normas de acentuación.</w:t>
      </w:r>
    </w:p>
    <w:p w14:paraId="6EE9ECE7" w14:textId="77777777" w:rsidR="002315B5" w:rsidRPr="002F7E20" w:rsidRDefault="002315B5" w:rsidP="002315B5">
      <w:pPr>
        <w:spacing w:after="0"/>
        <w:rPr>
          <w:b/>
          <w:sz w:val="24"/>
          <w:szCs w:val="24"/>
        </w:rPr>
      </w:pPr>
    </w:p>
    <w:p w14:paraId="1F325673" w14:textId="77777777" w:rsidR="00C75F8B" w:rsidRPr="001554BF" w:rsidRDefault="00146380" w:rsidP="001554BF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>REGLA</w:t>
      </w:r>
      <w:r w:rsidR="001554BF">
        <w:rPr>
          <w:b/>
          <w:sz w:val="24"/>
          <w:szCs w:val="24"/>
          <w:u w:val="single"/>
        </w:rPr>
        <w:t xml:space="preserve"> : </w:t>
      </w:r>
      <w:proofErr w:type="spellStart"/>
      <w:r w:rsidR="001554BF">
        <w:rPr>
          <w:b/>
          <w:sz w:val="24"/>
          <w:szCs w:val="24"/>
          <w:u w:val="single"/>
        </w:rPr>
        <w:t>N</w:t>
      </w:r>
      <w:r w:rsidR="00FF210D">
        <w:rPr>
          <w:b/>
          <w:sz w:val="24"/>
          <w:szCs w:val="24"/>
          <w:u w:val="single"/>
        </w:rPr>
        <w:t>ombres</w:t>
      </w:r>
      <w:proofErr w:type="spellEnd"/>
      <w:r w:rsidR="00FF210D">
        <w:rPr>
          <w:b/>
          <w:sz w:val="24"/>
          <w:szCs w:val="24"/>
          <w:u w:val="single"/>
        </w:rPr>
        <w:t xml:space="preserve"> </w:t>
      </w:r>
      <w:proofErr w:type="spellStart"/>
      <w:r w:rsidR="00FF210D">
        <w:rPr>
          <w:b/>
          <w:sz w:val="24"/>
          <w:szCs w:val="24"/>
          <w:u w:val="single"/>
        </w:rPr>
        <w:t>propios</w:t>
      </w:r>
      <w:proofErr w:type="spellEnd"/>
      <w:r w:rsidR="00FF210D">
        <w:rPr>
          <w:b/>
          <w:sz w:val="24"/>
          <w:szCs w:val="24"/>
          <w:u w:val="single"/>
        </w:rPr>
        <w:t xml:space="preserve"> de </w:t>
      </w:r>
      <w:proofErr w:type="spellStart"/>
      <w:r w:rsidR="00FF210D">
        <w:rPr>
          <w:b/>
          <w:sz w:val="24"/>
          <w:szCs w:val="24"/>
          <w:u w:val="single"/>
        </w:rPr>
        <w:t>lugar</w:t>
      </w:r>
      <w:proofErr w:type="spellEnd"/>
    </w:p>
    <w:p w14:paraId="692B4F6B" w14:textId="77777777" w:rsidR="002315B5" w:rsidRPr="002F7E20" w:rsidRDefault="002315B5" w:rsidP="002315B5">
      <w:pPr>
        <w:pStyle w:val="Prrafodelista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</w:p>
    <w:p w14:paraId="3D92AD50" w14:textId="77777777" w:rsidR="00C75F8B" w:rsidRPr="002F7E20" w:rsidRDefault="00C75F8B" w:rsidP="00AB7407">
      <w:pPr>
        <w:pStyle w:val="Prrafodelista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Se escribe con mayúscula el nombre que acompaña a los nombres propios de lugar, cuando forma parte de este. Ejemplos: Vive en </w:t>
      </w:r>
      <w:r w:rsidR="002315B5"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>Ciudad de México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. 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Se utilizará la minúscula en los demás casos. </w:t>
      </w:r>
      <w:r w:rsidR="0013106F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Ejemplos: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Vive en la c</w:t>
      </w:r>
      <w:r w:rsidR="002315B5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iudad de Moca.</w:t>
      </w:r>
    </w:p>
    <w:p w14:paraId="3F0FB00D" w14:textId="77777777" w:rsidR="00C75F8B" w:rsidRPr="002F7E20" w:rsidRDefault="00C75F8B" w:rsidP="00C75F8B">
      <w:pPr>
        <w:pStyle w:val="Prrafodelist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</w:pPr>
    </w:p>
    <w:p w14:paraId="57E1C254" w14:textId="77777777" w:rsidR="002315B5" w:rsidRPr="002F7E20" w:rsidRDefault="002315B5" w:rsidP="002315B5">
      <w:pPr>
        <w:spacing w:after="0" w:line="240" w:lineRule="auto"/>
        <w:rPr>
          <w:sz w:val="24"/>
          <w:szCs w:val="24"/>
        </w:rPr>
      </w:pPr>
    </w:p>
    <w:p w14:paraId="0AE90808" w14:textId="77777777" w:rsidR="002315B5" w:rsidRPr="002F7E20" w:rsidRDefault="00146380" w:rsidP="008063C7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>REGLA</w:t>
      </w:r>
      <w:r w:rsidR="00FF210D">
        <w:rPr>
          <w:b/>
          <w:sz w:val="24"/>
          <w:szCs w:val="24"/>
          <w:u w:val="single"/>
        </w:rPr>
        <w:t xml:space="preserve"> : Palabra que </w:t>
      </w:r>
      <w:proofErr w:type="spellStart"/>
      <w:r w:rsidR="00FF210D">
        <w:rPr>
          <w:b/>
          <w:sz w:val="24"/>
          <w:szCs w:val="24"/>
          <w:u w:val="single"/>
        </w:rPr>
        <w:t>sigue</w:t>
      </w:r>
      <w:proofErr w:type="spellEnd"/>
      <w:r w:rsidR="00FF210D">
        <w:rPr>
          <w:b/>
          <w:sz w:val="24"/>
          <w:szCs w:val="24"/>
          <w:u w:val="single"/>
        </w:rPr>
        <w:t xml:space="preserve"> a </w:t>
      </w:r>
      <w:proofErr w:type="spellStart"/>
      <w:r w:rsidR="00FF210D">
        <w:rPr>
          <w:b/>
          <w:sz w:val="24"/>
          <w:szCs w:val="24"/>
          <w:u w:val="single"/>
        </w:rPr>
        <w:t>signo</w:t>
      </w:r>
      <w:proofErr w:type="spellEnd"/>
      <w:r w:rsidR="00FF210D">
        <w:rPr>
          <w:b/>
          <w:sz w:val="24"/>
          <w:szCs w:val="24"/>
          <w:u w:val="single"/>
        </w:rPr>
        <w:t xml:space="preserve"> </w:t>
      </w:r>
      <w:proofErr w:type="spellStart"/>
      <w:r w:rsidR="00FF210D">
        <w:rPr>
          <w:b/>
          <w:sz w:val="24"/>
          <w:szCs w:val="24"/>
          <w:u w:val="single"/>
        </w:rPr>
        <w:t>cierre</w:t>
      </w:r>
      <w:proofErr w:type="spellEnd"/>
      <w:r w:rsidR="00FF210D">
        <w:rPr>
          <w:b/>
          <w:sz w:val="24"/>
          <w:szCs w:val="24"/>
          <w:u w:val="single"/>
        </w:rPr>
        <w:t xml:space="preserve"> </w:t>
      </w:r>
      <w:proofErr w:type="spellStart"/>
      <w:r w:rsidR="00FF210D">
        <w:rPr>
          <w:b/>
          <w:sz w:val="24"/>
          <w:szCs w:val="24"/>
          <w:u w:val="single"/>
        </w:rPr>
        <w:t>interrogación</w:t>
      </w:r>
      <w:proofErr w:type="spellEnd"/>
      <w:r w:rsidR="00FF210D">
        <w:rPr>
          <w:b/>
          <w:sz w:val="24"/>
          <w:szCs w:val="24"/>
          <w:u w:val="single"/>
        </w:rPr>
        <w:t>/</w:t>
      </w:r>
      <w:proofErr w:type="spellStart"/>
      <w:r w:rsidR="00FF210D">
        <w:rPr>
          <w:b/>
          <w:sz w:val="24"/>
          <w:szCs w:val="24"/>
          <w:u w:val="single"/>
        </w:rPr>
        <w:t>exclamación</w:t>
      </w:r>
      <w:proofErr w:type="spellEnd"/>
    </w:p>
    <w:p w14:paraId="28E5C385" w14:textId="77777777" w:rsidR="002315B5" w:rsidRPr="002F7E20" w:rsidRDefault="002315B5" w:rsidP="002315B5">
      <w:pPr>
        <w:spacing w:after="0" w:line="240" w:lineRule="auto"/>
        <w:rPr>
          <w:sz w:val="24"/>
          <w:szCs w:val="24"/>
        </w:rPr>
      </w:pPr>
    </w:p>
    <w:p w14:paraId="118A8A07" w14:textId="77777777" w:rsidR="002315B5" w:rsidRPr="002F7E20" w:rsidRDefault="002315B5" w:rsidP="00AB7407">
      <w:pPr>
        <w:pStyle w:val="Prrafodelist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Se escribirá con letra inicial mayúscula, la palabra que sigue a un signo de cierre de interrogación (?) o de exclamación (!), si no se interpone coma, punto y coma o dos </w:t>
      </w:r>
      <w:r w:rsidR="0013106F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puntos. 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Por ejemplo: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 ¿Dónde está? En la estantería.</w:t>
      </w:r>
      <w:r w:rsidRPr="002F7E20">
        <w:rPr>
          <w:rFonts w:ascii="Times New Roman" w:eastAsia="Times New Roman" w:hAnsi="Times New Roman" w:cs="Times New Roman"/>
          <w:b/>
          <w:i/>
          <w:sz w:val="24"/>
          <w:szCs w:val="24"/>
          <w:lang w:val="es-DO" w:eastAsia="es-DO"/>
        </w:rPr>
        <w:t xml:space="preserve"> </w:t>
      </w:r>
    </w:p>
    <w:p w14:paraId="0ADDF7AD" w14:textId="77777777" w:rsidR="009F3D90" w:rsidRPr="002F7E20" w:rsidRDefault="009F3D90" w:rsidP="009F3D90">
      <w:pPr>
        <w:spacing w:after="0" w:line="240" w:lineRule="auto"/>
        <w:rPr>
          <w:i/>
          <w:sz w:val="24"/>
          <w:szCs w:val="24"/>
        </w:rPr>
      </w:pPr>
    </w:p>
    <w:p w14:paraId="0073661E" w14:textId="77777777" w:rsidR="009F3D90" w:rsidRPr="002F7E20" w:rsidRDefault="00146380" w:rsidP="008063C7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>REGLA</w:t>
      </w:r>
      <w:r w:rsidR="00FF210D">
        <w:rPr>
          <w:b/>
          <w:sz w:val="24"/>
          <w:szCs w:val="24"/>
          <w:u w:val="single"/>
        </w:rPr>
        <w:t xml:space="preserve"> : </w:t>
      </w:r>
      <w:proofErr w:type="spellStart"/>
      <w:r w:rsidR="00FF210D">
        <w:rPr>
          <w:b/>
          <w:sz w:val="24"/>
          <w:szCs w:val="24"/>
          <w:u w:val="single"/>
        </w:rPr>
        <w:t>Título</w:t>
      </w:r>
      <w:proofErr w:type="spellEnd"/>
      <w:r w:rsidR="00FF210D">
        <w:rPr>
          <w:b/>
          <w:sz w:val="24"/>
          <w:szCs w:val="24"/>
          <w:u w:val="single"/>
        </w:rPr>
        <w:t xml:space="preserve"> </w:t>
      </w:r>
      <w:proofErr w:type="spellStart"/>
      <w:r w:rsidR="00FF210D">
        <w:rPr>
          <w:b/>
          <w:sz w:val="24"/>
          <w:szCs w:val="24"/>
          <w:u w:val="single"/>
        </w:rPr>
        <w:t>libro</w:t>
      </w:r>
      <w:proofErr w:type="spellEnd"/>
      <w:r w:rsidR="00FF210D">
        <w:rPr>
          <w:b/>
          <w:sz w:val="24"/>
          <w:szCs w:val="24"/>
          <w:u w:val="single"/>
        </w:rPr>
        <w:t xml:space="preserve"> </w:t>
      </w:r>
    </w:p>
    <w:p w14:paraId="66213E33" w14:textId="77777777" w:rsidR="00146380" w:rsidRPr="002F7E20" w:rsidRDefault="00146380" w:rsidP="009F3D90">
      <w:pPr>
        <w:spacing w:after="0" w:line="240" w:lineRule="auto"/>
        <w:rPr>
          <w:b/>
          <w:i/>
          <w:sz w:val="24"/>
          <w:szCs w:val="24"/>
          <w:u w:val="single"/>
        </w:rPr>
      </w:pPr>
    </w:p>
    <w:p w14:paraId="245C184D" w14:textId="77777777" w:rsidR="00D45C50" w:rsidRPr="002F7E20" w:rsidRDefault="009F3D90" w:rsidP="00AB7407">
      <w:pPr>
        <w:pStyle w:val="Prrafodelist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Se escribirá con letra in</w:t>
      </w:r>
      <w:r w:rsidR="00E35F59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i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cial mayúscula, la </w:t>
      </w:r>
      <w:r w:rsidRPr="002F7E20">
        <w:rPr>
          <w:rFonts w:ascii="Times New Roman" w:eastAsia="Times New Roman" w:hAnsi="Times New Roman" w:cs="Times New Roman"/>
          <w:sz w:val="24"/>
          <w:szCs w:val="24"/>
          <w:u w:val="single"/>
          <w:lang w:val="es-DO" w:eastAsia="es-DO"/>
        </w:rPr>
        <w:t>primera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palabra del título de cualquier obra. </w:t>
      </w:r>
      <w:r w:rsidR="00E35F59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Ejemplo: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Cantos de vida y </w:t>
      </w:r>
      <w:r w:rsidR="00EE53CC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</w:t>
      </w:r>
      <w:r w:rsidR="00E35F59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speranza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.</w:t>
      </w:r>
    </w:p>
    <w:p w14:paraId="7C1D04E1" w14:textId="77777777" w:rsidR="00101EBB" w:rsidRPr="002F7E20" w:rsidRDefault="00101EBB" w:rsidP="008063C7">
      <w:pPr>
        <w:rPr>
          <w:sz w:val="24"/>
          <w:szCs w:val="24"/>
        </w:rPr>
      </w:pPr>
    </w:p>
    <w:p w14:paraId="005133D0" w14:textId="73712C79" w:rsidR="00276FC7" w:rsidRPr="00CC3409" w:rsidRDefault="00276FC7" w:rsidP="00CC3409">
      <w:pPr>
        <w:pStyle w:val="Prrafodelista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DO"/>
        </w:rPr>
      </w:pPr>
      <w:proofErr w:type="gramStart"/>
      <w:r w:rsidRPr="00CC3409">
        <w:rPr>
          <w:b/>
          <w:sz w:val="24"/>
          <w:szCs w:val="24"/>
          <w:u w:val="single"/>
        </w:rPr>
        <w:t>REGLA :</w:t>
      </w:r>
      <w:proofErr w:type="gramEnd"/>
      <w:r w:rsidRPr="00CC3409">
        <w:rPr>
          <w:b/>
          <w:sz w:val="24"/>
          <w:szCs w:val="24"/>
          <w:u w:val="single"/>
        </w:rPr>
        <w:t xml:space="preserve"> </w:t>
      </w:r>
      <w:r w:rsidRPr="00CC3409">
        <w:rPr>
          <w:rFonts w:ascii="Times New Roman" w:eastAsia="Times New Roman" w:hAnsi="Times New Roman" w:cs="Times New Roman"/>
          <w:b/>
          <w:sz w:val="24"/>
          <w:szCs w:val="24"/>
          <w:lang w:eastAsia="es-DO"/>
        </w:rPr>
        <w:t>días de la semana, puntos cardinales, meses,  estaciones del año, constelaciones…</w:t>
      </w:r>
    </w:p>
    <w:p w14:paraId="463D60A5" w14:textId="77777777" w:rsidR="00146380" w:rsidRPr="002F7E20" w:rsidRDefault="00146380" w:rsidP="00101EBB">
      <w:pPr>
        <w:spacing w:after="0" w:line="240" w:lineRule="auto"/>
        <w:rPr>
          <w:sz w:val="24"/>
          <w:szCs w:val="24"/>
        </w:rPr>
      </w:pPr>
    </w:p>
    <w:p w14:paraId="3BB1689E" w14:textId="77777777" w:rsidR="00101EBB" w:rsidRPr="002F7E20" w:rsidRDefault="00EF550B" w:rsidP="00AB7407">
      <w:pPr>
        <w:pStyle w:val="Prrafodelist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Se recomienda escribir con min</w:t>
      </w:r>
      <w:r w:rsidR="00101EBB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úscula inicial los nombres de los</w:t>
      </w:r>
    </w:p>
    <w:p w14:paraId="200752FC" w14:textId="77777777" w:rsidR="00101EBB" w:rsidRPr="002F7E20" w:rsidRDefault="00310597" w:rsidP="00101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días de la semana, puntos cardinales</w:t>
      </w:r>
      <w:r w:rsidR="00062E51"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, meses</w:t>
      </w:r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</w:t>
      </w:r>
      <w:r w:rsidR="00062E51"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y estaciones</w:t>
      </w:r>
      <w:r w:rsidR="00101EBB"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del año. </w:t>
      </w:r>
    </w:p>
    <w:p w14:paraId="5407625D" w14:textId="77777777" w:rsidR="00486AAC" w:rsidRPr="002F7E20" w:rsidRDefault="00486AAC" w:rsidP="00DF6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DO"/>
        </w:rPr>
      </w:pPr>
    </w:p>
    <w:p w14:paraId="3A557B4D" w14:textId="77777777" w:rsidR="00486AAC" w:rsidRPr="002F7E20" w:rsidRDefault="00486AAC" w:rsidP="00AB7407">
      <w:pPr>
        <w:pStyle w:val="Prrafodelist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Se escribirán también con </w:t>
      </w:r>
      <w:r w:rsidR="00EF550B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mayúscula inicial 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los nombres de constelaciones, estrellas, planetas o astros, estrictamente considerados como tales. Ejemplos: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El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s-DO" w:eastAsia="es-DO"/>
        </w:rPr>
        <w:t>Sol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 es el astro central de nuestro sistema planetario. En el último eclipse, la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s-DO" w:eastAsia="es-DO"/>
        </w:rPr>
        <w:t xml:space="preserve">Tierra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>oscureció totalmente a la Luna.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Por el contrario, si el nombre se refiere, en el caso del Sol y de la Luna, a los fenómenos sensibles de ellos derivados, se escribirá con minúscula: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Tomar el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s-DO" w:eastAsia="es-DO"/>
        </w:rPr>
        <w:t>sol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>.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Noches de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s-DO" w:eastAsia="es-DO"/>
        </w:rPr>
        <w:t>luna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 llena. </w:t>
      </w:r>
    </w:p>
    <w:p w14:paraId="7C6819ED" w14:textId="77777777" w:rsidR="00D45C50" w:rsidRPr="002F7E20" w:rsidRDefault="00D45C50" w:rsidP="001F737F">
      <w:pPr>
        <w:spacing w:after="0"/>
        <w:rPr>
          <w:b/>
          <w:sz w:val="24"/>
          <w:szCs w:val="24"/>
        </w:rPr>
      </w:pPr>
    </w:p>
    <w:p w14:paraId="40B79AF3" w14:textId="77777777" w:rsidR="00502DC6" w:rsidRPr="00276FC7" w:rsidRDefault="00502DC6" w:rsidP="00276FC7">
      <w:pPr>
        <w:spacing w:after="0" w:line="240" w:lineRule="auto"/>
        <w:rPr>
          <w:sz w:val="24"/>
          <w:szCs w:val="24"/>
        </w:rPr>
      </w:pPr>
    </w:p>
    <w:p w14:paraId="5EC02DDF" w14:textId="7CD66306" w:rsidR="00146380" w:rsidRPr="00CC3409" w:rsidRDefault="00146380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lang w:val="es-DO"/>
        </w:rPr>
      </w:pPr>
      <w:proofErr w:type="gramStart"/>
      <w:r w:rsidRPr="00CC3409">
        <w:rPr>
          <w:b/>
          <w:sz w:val="24"/>
          <w:szCs w:val="24"/>
          <w:u w:val="single"/>
        </w:rPr>
        <w:t>REGLA</w:t>
      </w:r>
      <w:r w:rsidR="00276FC7" w:rsidRPr="00CC3409">
        <w:rPr>
          <w:b/>
          <w:sz w:val="24"/>
          <w:szCs w:val="24"/>
          <w:u w:val="single"/>
        </w:rPr>
        <w:t xml:space="preserve"> :</w:t>
      </w:r>
      <w:proofErr w:type="gramEnd"/>
      <w:r w:rsidR="00276FC7" w:rsidRPr="00CC3409">
        <w:rPr>
          <w:b/>
          <w:sz w:val="24"/>
          <w:szCs w:val="24"/>
          <w:u w:val="single"/>
        </w:rPr>
        <w:t xml:space="preserve"> Nombre </w:t>
      </w:r>
      <w:proofErr w:type="spellStart"/>
      <w:r w:rsidR="00276FC7" w:rsidRPr="00CC3409">
        <w:rPr>
          <w:b/>
          <w:sz w:val="24"/>
          <w:szCs w:val="24"/>
          <w:u w:val="single"/>
        </w:rPr>
        <w:t>propio</w:t>
      </w:r>
      <w:proofErr w:type="spellEnd"/>
      <w:r w:rsidR="00276FC7" w:rsidRPr="00CC3409">
        <w:rPr>
          <w:b/>
          <w:sz w:val="24"/>
          <w:szCs w:val="24"/>
          <w:u w:val="single"/>
        </w:rPr>
        <w:t xml:space="preserve"> </w:t>
      </w:r>
      <w:proofErr w:type="spellStart"/>
      <w:r w:rsidR="00276FC7" w:rsidRPr="00CC3409">
        <w:rPr>
          <w:b/>
          <w:sz w:val="24"/>
          <w:szCs w:val="24"/>
          <w:u w:val="single"/>
        </w:rPr>
        <w:t>usado</w:t>
      </w:r>
      <w:proofErr w:type="spellEnd"/>
      <w:r w:rsidR="00276FC7" w:rsidRPr="00CC3409">
        <w:rPr>
          <w:b/>
          <w:sz w:val="24"/>
          <w:szCs w:val="24"/>
          <w:u w:val="single"/>
        </w:rPr>
        <w:t xml:space="preserve"> </w:t>
      </w:r>
      <w:proofErr w:type="spellStart"/>
      <w:r w:rsidR="00276FC7" w:rsidRPr="00CC3409">
        <w:rPr>
          <w:b/>
          <w:sz w:val="24"/>
          <w:szCs w:val="24"/>
          <w:u w:val="single"/>
        </w:rPr>
        <w:t>como</w:t>
      </w:r>
      <w:proofErr w:type="spellEnd"/>
      <w:r w:rsidR="00276FC7" w:rsidRPr="00CC3409">
        <w:rPr>
          <w:b/>
          <w:sz w:val="24"/>
          <w:szCs w:val="24"/>
          <w:u w:val="single"/>
        </w:rPr>
        <w:t xml:space="preserve"> </w:t>
      </w:r>
      <w:proofErr w:type="spellStart"/>
      <w:r w:rsidR="00276FC7" w:rsidRPr="00CC3409">
        <w:rPr>
          <w:b/>
          <w:sz w:val="24"/>
          <w:szCs w:val="24"/>
          <w:u w:val="single"/>
        </w:rPr>
        <w:t>común</w:t>
      </w:r>
      <w:proofErr w:type="spellEnd"/>
      <w:r w:rsidR="00276FC7" w:rsidRPr="00CC3409">
        <w:rPr>
          <w:b/>
          <w:sz w:val="24"/>
          <w:szCs w:val="24"/>
          <w:u w:val="single"/>
        </w:rPr>
        <w:t>.</w:t>
      </w:r>
    </w:p>
    <w:p w14:paraId="0DACBCCD" w14:textId="77777777" w:rsidR="00146380" w:rsidRPr="00276FC7" w:rsidRDefault="00146380" w:rsidP="00146380">
      <w:pPr>
        <w:pStyle w:val="Prrafodelista"/>
        <w:spacing w:after="0" w:line="240" w:lineRule="auto"/>
        <w:rPr>
          <w:b/>
          <w:sz w:val="24"/>
          <w:szCs w:val="24"/>
          <w:lang w:val="es-DO"/>
        </w:rPr>
      </w:pPr>
      <w:r w:rsidRPr="00276FC7"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  <w:t xml:space="preserve"> </w:t>
      </w:r>
    </w:p>
    <w:p w14:paraId="36D3B075" w14:textId="77777777" w:rsidR="00486AAC" w:rsidRPr="002F7E20" w:rsidRDefault="00486AAC" w:rsidP="00AB7407">
      <w:pPr>
        <w:pStyle w:val="Prrafodelista"/>
        <w:numPr>
          <w:ilvl w:val="0"/>
          <w:numId w:val="11"/>
        </w:numPr>
        <w:spacing w:after="0" w:line="240" w:lineRule="auto"/>
        <w:rPr>
          <w:sz w:val="24"/>
          <w:szCs w:val="24"/>
          <w:lang w:val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lastRenderedPageBreak/>
        <w:t xml:space="preserve">Cuando el nombre propio se use como común, es decir, cuando pase a designar un género o una clase de objetos o personas, deberá escribirse con minúscula. Ejemplo : Mi vecina es una </w:t>
      </w:r>
      <w:proofErr w:type="spellStart"/>
      <w:r w:rsidR="00DF61BF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j</w:t>
      </w:r>
      <w:r w:rsidR="00062E51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ennifer</w:t>
      </w:r>
      <w:proofErr w:type="spellEnd"/>
    </w:p>
    <w:p w14:paraId="722543E1" w14:textId="77777777" w:rsidR="009619C6" w:rsidRPr="002F7E20" w:rsidRDefault="009619C6" w:rsidP="009619C6">
      <w:pPr>
        <w:spacing w:after="0" w:line="240" w:lineRule="auto"/>
        <w:rPr>
          <w:sz w:val="24"/>
          <w:szCs w:val="24"/>
        </w:rPr>
      </w:pPr>
    </w:p>
    <w:p w14:paraId="1AAA049A" w14:textId="77777777" w:rsidR="009619C6" w:rsidRPr="002F7E20" w:rsidRDefault="00276FC7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REGLA :</w:t>
      </w:r>
      <w:proofErr w:type="gramEnd"/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proofErr w:type="spellStart"/>
      <w:r>
        <w:rPr>
          <w:b/>
          <w:sz w:val="24"/>
          <w:szCs w:val="24"/>
          <w:u w:val="single"/>
        </w:rPr>
        <w:t>Títulos</w:t>
      </w:r>
      <w:proofErr w:type="spellEnd"/>
      <w:r>
        <w:rPr>
          <w:b/>
          <w:sz w:val="24"/>
          <w:szCs w:val="24"/>
          <w:u w:val="single"/>
        </w:rPr>
        <w:t xml:space="preserve">, cargos y </w:t>
      </w:r>
      <w:proofErr w:type="spellStart"/>
      <w:r>
        <w:rPr>
          <w:b/>
          <w:sz w:val="24"/>
          <w:szCs w:val="24"/>
          <w:u w:val="single"/>
        </w:rPr>
        <w:t>nombres</w:t>
      </w:r>
      <w:proofErr w:type="spellEnd"/>
      <w:r>
        <w:rPr>
          <w:b/>
          <w:sz w:val="24"/>
          <w:szCs w:val="24"/>
          <w:u w:val="single"/>
        </w:rPr>
        <w:t xml:space="preserve"> de </w:t>
      </w:r>
      <w:proofErr w:type="spellStart"/>
      <w:r>
        <w:rPr>
          <w:b/>
          <w:sz w:val="24"/>
          <w:szCs w:val="24"/>
          <w:u w:val="single"/>
        </w:rPr>
        <w:t>dignidad</w:t>
      </w:r>
      <w:proofErr w:type="spellEnd"/>
      <w:r>
        <w:rPr>
          <w:b/>
          <w:sz w:val="24"/>
          <w:szCs w:val="24"/>
          <w:u w:val="single"/>
        </w:rPr>
        <w:t>.</w:t>
      </w:r>
    </w:p>
    <w:p w14:paraId="077F5726" w14:textId="77777777" w:rsidR="00146380" w:rsidRPr="002F7E20" w:rsidRDefault="00146380" w:rsidP="009619C6">
      <w:pPr>
        <w:spacing w:after="0" w:line="240" w:lineRule="auto"/>
        <w:rPr>
          <w:b/>
          <w:sz w:val="24"/>
          <w:szCs w:val="24"/>
        </w:rPr>
      </w:pPr>
    </w:p>
    <w:p w14:paraId="3B3F000E" w14:textId="77777777" w:rsidR="0088205D" w:rsidRPr="00276FC7" w:rsidRDefault="009619C6" w:rsidP="00276FC7">
      <w:pPr>
        <w:pStyle w:val="Prrafodelista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Los títulos, cargos y nombres de dignidad, como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rey, papa, duque, presidente, ministro, etc. 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se escriben con letra inicial minúscula. </w:t>
      </w:r>
      <w:r w:rsidR="005B5DA8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Ejemplos: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El </w:t>
      </w:r>
      <w:r w:rsidRPr="002F7E20">
        <w:rPr>
          <w:rFonts w:ascii="Times New Roman" w:eastAsia="Times New Roman" w:hAnsi="Times New Roman" w:cs="Times New Roman"/>
          <w:b/>
          <w:i/>
          <w:sz w:val="24"/>
          <w:szCs w:val="24"/>
          <w:lang w:val="es-DO" w:eastAsia="es-DO"/>
        </w:rPr>
        <w:t>rey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 inaugurará la nueva biblioteca.  El </w:t>
      </w:r>
      <w:r w:rsidRPr="002F7E20">
        <w:rPr>
          <w:rFonts w:ascii="Times New Roman" w:eastAsia="Times New Roman" w:hAnsi="Times New Roman" w:cs="Times New Roman"/>
          <w:b/>
          <w:i/>
          <w:sz w:val="24"/>
          <w:szCs w:val="24"/>
          <w:lang w:val="es-DO" w:eastAsia="es-DO"/>
        </w:rPr>
        <w:t xml:space="preserve">papa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>visitará tres países en su próximo viaje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. </w:t>
      </w:r>
    </w:p>
    <w:p w14:paraId="7AF1FC36" w14:textId="77777777" w:rsidR="00192865" w:rsidRPr="00502DC6" w:rsidRDefault="00192865" w:rsidP="00502DC6">
      <w:pPr>
        <w:spacing w:after="0" w:line="240" w:lineRule="auto"/>
        <w:rPr>
          <w:b/>
          <w:sz w:val="24"/>
          <w:szCs w:val="24"/>
          <w:u w:val="single"/>
        </w:rPr>
      </w:pPr>
    </w:p>
    <w:p w14:paraId="3065AFBC" w14:textId="77777777" w:rsidR="00146380" w:rsidRPr="002F7E20" w:rsidRDefault="00146380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2F7E20">
        <w:rPr>
          <w:b/>
          <w:sz w:val="24"/>
          <w:szCs w:val="24"/>
          <w:u w:val="single"/>
        </w:rPr>
        <w:t>REGLA</w:t>
      </w:r>
      <w:r w:rsidR="00276FC7">
        <w:rPr>
          <w:b/>
          <w:sz w:val="24"/>
          <w:szCs w:val="24"/>
          <w:u w:val="single"/>
        </w:rPr>
        <w:t xml:space="preserve"> :</w:t>
      </w:r>
      <w:proofErr w:type="gramEnd"/>
      <w:r w:rsidR="00276FC7">
        <w:rPr>
          <w:b/>
          <w:sz w:val="24"/>
          <w:szCs w:val="24"/>
          <w:u w:val="single"/>
        </w:rPr>
        <w:t xml:space="preserve"> </w:t>
      </w:r>
      <w:proofErr w:type="spellStart"/>
      <w:r w:rsidR="00276FC7">
        <w:rPr>
          <w:b/>
          <w:sz w:val="24"/>
          <w:szCs w:val="24"/>
          <w:u w:val="single"/>
        </w:rPr>
        <w:t>Nombres</w:t>
      </w:r>
      <w:proofErr w:type="spellEnd"/>
      <w:r w:rsidR="00276FC7">
        <w:rPr>
          <w:b/>
          <w:sz w:val="24"/>
          <w:szCs w:val="24"/>
          <w:u w:val="single"/>
        </w:rPr>
        <w:t xml:space="preserve"> de </w:t>
      </w:r>
      <w:proofErr w:type="spellStart"/>
      <w:r w:rsidR="00276FC7">
        <w:rPr>
          <w:b/>
          <w:sz w:val="24"/>
          <w:szCs w:val="24"/>
          <w:u w:val="single"/>
        </w:rPr>
        <w:t>instituciones</w:t>
      </w:r>
      <w:proofErr w:type="spellEnd"/>
      <w:r w:rsidR="00276FC7">
        <w:rPr>
          <w:b/>
          <w:sz w:val="24"/>
          <w:szCs w:val="24"/>
          <w:u w:val="single"/>
        </w:rPr>
        <w:t xml:space="preserve">, </w:t>
      </w:r>
      <w:proofErr w:type="spellStart"/>
      <w:r w:rsidR="00276FC7">
        <w:rPr>
          <w:b/>
          <w:sz w:val="24"/>
          <w:szCs w:val="24"/>
          <w:u w:val="single"/>
        </w:rPr>
        <w:t>entidades</w:t>
      </w:r>
      <w:proofErr w:type="spellEnd"/>
      <w:r w:rsidR="00276FC7">
        <w:rPr>
          <w:b/>
          <w:sz w:val="24"/>
          <w:szCs w:val="24"/>
          <w:u w:val="single"/>
        </w:rPr>
        <w:t xml:space="preserve"> y </w:t>
      </w:r>
      <w:proofErr w:type="spellStart"/>
      <w:r w:rsidR="00276FC7">
        <w:rPr>
          <w:b/>
          <w:sz w:val="24"/>
          <w:szCs w:val="24"/>
          <w:u w:val="single"/>
        </w:rPr>
        <w:t>partidos</w:t>
      </w:r>
      <w:proofErr w:type="spellEnd"/>
      <w:r w:rsidR="00276FC7">
        <w:rPr>
          <w:b/>
          <w:sz w:val="24"/>
          <w:szCs w:val="24"/>
          <w:u w:val="single"/>
        </w:rPr>
        <w:t xml:space="preserve"> politicos.</w:t>
      </w:r>
    </w:p>
    <w:p w14:paraId="48138C8C" w14:textId="77777777" w:rsidR="00146380" w:rsidRPr="002F7E20" w:rsidRDefault="00146380" w:rsidP="00146380">
      <w:pPr>
        <w:pStyle w:val="Prrafodelista"/>
        <w:spacing w:after="0" w:line="240" w:lineRule="auto"/>
        <w:rPr>
          <w:b/>
          <w:sz w:val="24"/>
          <w:szCs w:val="24"/>
          <w:u w:val="single"/>
        </w:rPr>
      </w:pPr>
    </w:p>
    <w:p w14:paraId="3103BB1D" w14:textId="77777777" w:rsidR="004829A5" w:rsidRPr="00276FC7" w:rsidRDefault="000535F7" w:rsidP="00276FC7">
      <w:pPr>
        <w:pStyle w:val="Prrafodelista"/>
        <w:numPr>
          <w:ilvl w:val="0"/>
          <w:numId w:val="11"/>
        </w:numPr>
        <w:spacing w:after="0" w:line="240" w:lineRule="auto"/>
        <w:rPr>
          <w:i/>
          <w:sz w:val="24"/>
          <w:szCs w:val="24"/>
        </w:rPr>
      </w:pPr>
      <w:r w:rsidRPr="002F7E20">
        <w:rPr>
          <w:i/>
          <w:sz w:val="24"/>
          <w:szCs w:val="24"/>
        </w:rPr>
        <w:t xml:space="preserve">Los </w:t>
      </w:r>
      <w:proofErr w:type="spellStart"/>
      <w:r w:rsidRPr="002F7E20">
        <w:rPr>
          <w:i/>
          <w:sz w:val="24"/>
          <w:szCs w:val="24"/>
        </w:rPr>
        <w:t>sustantivos</w:t>
      </w:r>
      <w:proofErr w:type="spellEnd"/>
      <w:r w:rsidRPr="002F7E20">
        <w:rPr>
          <w:i/>
          <w:sz w:val="24"/>
          <w:szCs w:val="24"/>
        </w:rPr>
        <w:t xml:space="preserve"> y </w:t>
      </w:r>
      <w:proofErr w:type="spellStart"/>
      <w:r w:rsidRPr="002F7E20">
        <w:rPr>
          <w:i/>
          <w:sz w:val="24"/>
          <w:szCs w:val="24"/>
        </w:rPr>
        <w:t>adjetivos</w:t>
      </w:r>
      <w:proofErr w:type="spellEnd"/>
      <w:r w:rsidRPr="002F7E20">
        <w:rPr>
          <w:i/>
          <w:sz w:val="24"/>
          <w:szCs w:val="24"/>
        </w:rPr>
        <w:t xml:space="preserve"> que </w:t>
      </w:r>
      <w:proofErr w:type="spellStart"/>
      <w:r w:rsidRPr="002F7E20">
        <w:rPr>
          <w:i/>
          <w:sz w:val="24"/>
          <w:szCs w:val="24"/>
        </w:rPr>
        <w:t>componen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el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nombre</w:t>
      </w:r>
      <w:proofErr w:type="spellEnd"/>
      <w:r w:rsidRPr="002F7E20">
        <w:rPr>
          <w:i/>
          <w:sz w:val="24"/>
          <w:szCs w:val="24"/>
        </w:rPr>
        <w:t xml:space="preserve"> de </w:t>
      </w:r>
      <w:proofErr w:type="spellStart"/>
      <w:r w:rsidRPr="002F7E20">
        <w:rPr>
          <w:i/>
          <w:sz w:val="24"/>
          <w:szCs w:val="24"/>
        </w:rPr>
        <w:t>instituciones</w:t>
      </w:r>
      <w:proofErr w:type="spellEnd"/>
      <w:r w:rsidRPr="002F7E20">
        <w:rPr>
          <w:i/>
          <w:sz w:val="24"/>
          <w:szCs w:val="24"/>
        </w:rPr>
        <w:t xml:space="preserve">, </w:t>
      </w:r>
      <w:proofErr w:type="spellStart"/>
      <w:r w:rsidRPr="002F7E20">
        <w:rPr>
          <w:i/>
          <w:sz w:val="24"/>
          <w:szCs w:val="24"/>
        </w:rPr>
        <w:t>entidades</w:t>
      </w:r>
      <w:proofErr w:type="spellEnd"/>
      <w:r w:rsidRPr="002F7E20">
        <w:rPr>
          <w:i/>
          <w:sz w:val="24"/>
          <w:szCs w:val="24"/>
        </w:rPr>
        <w:t xml:space="preserve">, </w:t>
      </w:r>
      <w:proofErr w:type="spellStart"/>
      <w:r w:rsidRPr="002F7E20">
        <w:rPr>
          <w:i/>
          <w:sz w:val="24"/>
          <w:szCs w:val="24"/>
        </w:rPr>
        <w:t>organismos</w:t>
      </w:r>
      <w:proofErr w:type="spellEnd"/>
      <w:r w:rsidRPr="002F7E20">
        <w:rPr>
          <w:i/>
          <w:sz w:val="24"/>
          <w:szCs w:val="24"/>
        </w:rPr>
        <w:t xml:space="preserve">, </w:t>
      </w:r>
      <w:proofErr w:type="spellStart"/>
      <w:r w:rsidRPr="002F7E20">
        <w:rPr>
          <w:i/>
          <w:sz w:val="24"/>
          <w:szCs w:val="24"/>
        </w:rPr>
        <w:t>partidos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políticos</w:t>
      </w:r>
      <w:proofErr w:type="spellEnd"/>
      <w:r w:rsidRPr="002F7E20">
        <w:rPr>
          <w:i/>
          <w:sz w:val="24"/>
          <w:szCs w:val="24"/>
        </w:rPr>
        <w:t xml:space="preserve">, </w:t>
      </w:r>
      <w:proofErr w:type="spellStart"/>
      <w:r w:rsidRPr="002F7E20">
        <w:rPr>
          <w:i/>
          <w:sz w:val="24"/>
          <w:szCs w:val="24"/>
        </w:rPr>
        <w:t>etc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deben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escribirse</w:t>
      </w:r>
      <w:proofErr w:type="spellEnd"/>
      <w:r w:rsidRPr="002F7E20">
        <w:rPr>
          <w:i/>
          <w:sz w:val="24"/>
          <w:szCs w:val="24"/>
        </w:rPr>
        <w:t xml:space="preserve"> con </w:t>
      </w:r>
      <w:proofErr w:type="spellStart"/>
      <w:r w:rsidRPr="002F7E20">
        <w:rPr>
          <w:i/>
          <w:sz w:val="24"/>
          <w:szCs w:val="24"/>
        </w:rPr>
        <w:t>letra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inicial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mayúscula</w:t>
      </w:r>
      <w:proofErr w:type="spellEnd"/>
      <w:r w:rsidRPr="002F7E20">
        <w:rPr>
          <w:i/>
          <w:sz w:val="24"/>
          <w:szCs w:val="24"/>
        </w:rPr>
        <w:t>.</w:t>
      </w:r>
    </w:p>
    <w:p w14:paraId="772E22B8" w14:textId="77777777" w:rsidR="007467E8" w:rsidRPr="002F7E20" w:rsidRDefault="007467E8" w:rsidP="008063C7">
      <w:pPr>
        <w:spacing w:after="0" w:line="240" w:lineRule="auto"/>
        <w:rPr>
          <w:i/>
          <w:sz w:val="24"/>
          <w:szCs w:val="24"/>
        </w:rPr>
      </w:pPr>
    </w:p>
    <w:p w14:paraId="3FF6EF38" w14:textId="26314399" w:rsidR="007467E8" w:rsidRPr="00CC3409" w:rsidRDefault="007467E8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CC3409">
        <w:rPr>
          <w:b/>
          <w:sz w:val="24"/>
          <w:szCs w:val="24"/>
          <w:u w:val="single"/>
        </w:rPr>
        <w:t>REGLA</w:t>
      </w:r>
      <w:r w:rsidR="001554BF" w:rsidRPr="00CC3409">
        <w:rPr>
          <w:b/>
          <w:sz w:val="24"/>
          <w:szCs w:val="24"/>
          <w:u w:val="single"/>
        </w:rPr>
        <w:t xml:space="preserve"> :</w:t>
      </w:r>
      <w:proofErr w:type="gramEnd"/>
      <w:r w:rsidR="001554BF" w:rsidRPr="00CC3409">
        <w:rPr>
          <w:b/>
          <w:sz w:val="24"/>
          <w:szCs w:val="24"/>
          <w:u w:val="single"/>
        </w:rPr>
        <w:t xml:space="preserve"> </w:t>
      </w:r>
      <w:proofErr w:type="spellStart"/>
      <w:r w:rsidR="001554BF" w:rsidRPr="00CC3409">
        <w:rPr>
          <w:b/>
          <w:sz w:val="24"/>
          <w:szCs w:val="24"/>
          <w:u w:val="single"/>
        </w:rPr>
        <w:t>Tratamientos</w:t>
      </w:r>
      <w:proofErr w:type="spellEnd"/>
      <w:r w:rsidR="001554BF" w:rsidRPr="00CC3409">
        <w:rPr>
          <w:b/>
          <w:sz w:val="24"/>
          <w:szCs w:val="24"/>
          <w:u w:val="single"/>
        </w:rPr>
        <w:t xml:space="preserve"> y </w:t>
      </w:r>
      <w:proofErr w:type="spellStart"/>
      <w:r w:rsidR="001554BF" w:rsidRPr="00CC3409">
        <w:rPr>
          <w:b/>
          <w:sz w:val="24"/>
          <w:szCs w:val="24"/>
          <w:u w:val="single"/>
        </w:rPr>
        <w:t>gentilicios</w:t>
      </w:r>
      <w:proofErr w:type="spellEnd"/>
    </w:p>
    <w:p w14:paraId="7F441347" w14:textId="77777777" w:rsidR="00F426ED" w:rsidRPr="002F7E20" w:rsidRDefault="00F426ED" w:rsidP="007467E8">
      <w:pPr>
        <w:spacing w:after="0" w:line="240" w:lineRule="auto"/>
        <w:rPr>
          <w:sz w:val="24"/>
          <w:szCs w:val="24"/>
        </w:rPr>
      </w:pPr>
    </w:p>
    <w:p w14:paraId="71A4861F" w14:textId="77777777" w:rsidR="00990664" w:rsidRPr="002F7E20" w:rsidRDefault="00840A89" w:rsidP="00AB7407">
      <w:pPr>
        <w:pStyle w:val="Prrafodelista"/>
        <w:numPr>
          <w:ilvl w:val="0"/>
          <w:numId w:val="11"/>
        </w:numPr>
        <w:spacing w:after="0" w:line="240" w:lineRule="auto"/>
        <w:rPr>
          <w:rStyle w:val="nfasis"/>
          <w:i w:val="0"/>
          <w:iCs w:val="0"/>
          <w:sz w:val="24"/>
          <w:szCs w:val="24"/>
          <w:lang w:val="es-DO"/>
        </w:rPr>
      </w:pPr>
      <w:r w:rsidRPr="002F7E20">
        <w:rPr>
          <w:rFonts w:ascii="Tinos" w:hAnsi="Tinos"/>
          <w:sz w:val="24"/>
          <w:szCs w:val="24"/>
          <w:shd w:val="clear" w:color="auto" w:fill="FFFFFF"/>
        </w:rPr>
        <w:t xml:space="preserve">Los </w:t>
      </w:r>
      <w:proofErr w:type="spellStart"/>
      <w:r w:rsidRPr="002F7E20">
        <w:rPr>
          <w:rFonts w:ascii="Tinos" w:hAnsi="Tinos"/>
          <w:sz w:val="24"/>
          <w:szCs w:val="24"/>
          <w:shd w:val="clear" w:color="auto" w:fill="FFFFFF"/>
        </w:rPr>
        <w:t>sustantivos</w:t>
      </w:r>
      <w:proofErr w:type="spellEnd"/>
      <w:r w:rsidRPr="002F7E20">
        <w:rPr>
          <w:rFonts w:ascii="Tinos" w:hAnsi="Tinos"/>
          <w:sz w:val="24"/>
          <w:szCs w:val="24"/>
          <w:shd w:val="clear" w:color="auto" w:fill="FFFFFF"/>
        </w:rPr>
        <w:t> </w:t>
      </w:r>
      <w:r w:rsidRPr="002F7E20">
        <w:rPr>
          <w:rStyle w:val="nfasis"/>
          <w:rFonts w:ascii="inherit" w:hAnsi="inherit"/>
          <w:bCs/>
          <w:sz w:val="24"/>
          <w:szCs w:val="24"/>
          <w:bdr w:val="none" w:sz="0" w:space="0" w:color="auto" w:frame="1"/>
          <w:shd w:val="clear" w:color="auto" w:fill="FFFFFF"/>
        </w:rPr>
        <w:t>don </w:t>
      </w:r>
      <w:r w:rsidRPr="002F7E20">
        <w:rPr>
          <w:rStyle w:val="Textoennegrita"/>
          <w:rFonts w:ascii="Tinos" w:hAnsi="Tinos"/>
          <w:b w:val="0"/>
          <w:sz w:val="24"/>
          <w:szCs w:val="24"/>
          <w:bdr w:val="none" w:sz="0" w:space="0" w:color="auto" w:frame="1"/>
          <w:shd w:val="clear" w:color="auto" w:fill="FFFFFF"/>
        </w:rPr>
        <w:t>y </w:t>
      </w:r>
      <w:proofErr w:type="spellStart"/>
      <w:r w:rsidRPr="002F7E20">
        <w:rPr>
          <w:rStyle w:val="Textoennegrita"/>
          <w:rFonts w:ascii="Tinos" w:hAnsi="Tinos"/>
          <w:b w:val="0"/>
          <w:i/>
          <w:iCs/>
          <w:sz w:val="24"/>
          <w:szCs w:val="24"/>
          <w:bdr w:val="none" w:sz="0" w:space="0" w:color="auto" w:frame="1"/>
          <w:shd w:val="clear" w:color="auto" w:fill="FFFFFF"/>
        </w:rPr>
        <w:t>doña</w:t>
      </w:r>
      <w:proofErr w:type="spellEnd"/>
      <w:r w:rsidRPr="002F7E20">
        <w:rPr>
          <w:rFonts w:ascii="Tinos" w:hAnsi="Tinos"/>
          <w:sz w:val="24"/>
          <w:szCs w:val="24"/>
          <w:shd w:val="clear" w:color="auto" w:fill="FFFFFF"/>
        </w:rPr>
        <w:t xml:space="preserve"> se </w:t>
      </w:r>
      <w:proofErr w:type="spellStart"/>
      <w:r w:rsidRPr="002F7E20">
        <w:rPr>
          <w:rFonts w:ascii="Tinos" w:hAnsi="Tinos"/>
          <w:sz w:val="24"/>
          <w:szCs w:val="24"/>
          <w:shd w:val="clear" w:color="auto" w:fill="FFFFFF"/>
        </w:rPr>
        <w:t>escriben</w:t>
      </w:r>
      <w:proofErr w:type="spellEnd"/>
      <w:r w:rsidRPr="002F7E20">
        <w:rPr>
          <w:rFonts w:ascii="Tinos" w:hAnsi="Tinos"/>
          <w:sz w:val="24"/>
          <w:szCs w:val="24"/>
          <w:shd w:val="clear" w:color="auto" w:fill="FFFFFF"/>
        </w:rPr>
        <w:t xml:space="preserve"> </w:t>
      </w:r>
      <w:proofErr w:type="spellStart"/>
      <w:r w:rsidRPr="002F7E20">
        <w:rPr>
          <w:rFonts w:ascii="Tinos" w:hAnsi="Tinos"/>
          <w:sz w:val="24"/>
          <w:szCs w:val="24"/>
          <w:shd w:val="clear" w:color="auto" w:fill="FFFFFF"/>
        </w:rPr>
        <w:t>en</w:t>
      </w:r>
      <w:proofErr w:type="spellEnd"/>
      <w:r w:rsidRPr="002F7E20">
        <w:rPr>
          <w:rFonts w:ascii="Tinos" w:hAnsi="Tinos"/>
          <w:sz w:val="24"/>
          <w:szCs w:val="24"/>
          <w:shd w:val="clear" w:color="auto" w:fill="FFFFFF"/>
        </w:rPr>
        <w:t xml:space="preserve"> </w:t>
      </w:r>
      <w:proofErr w:type="spellStart"/>
      <w:r w:rsidRPr="002F7E20">
        <w:rPr>
          <w:rFonts w:ascii="Tinos" w:hAnsi="Tinos"/>
          <w:sz w:val="24"/>
          <w:szCs w:val="24"/>
          <w:shd w:val="clear" w:color="auto" w:fill="FFFFFF"/>
        </w:rPr>
        <w:t>minúscula</w:t>
      </w:r>
      <w:proofErr w:type="spellEnd"/>
      <w:r w:rsidRPr="002F7E20">
        <w:rPr>
          <w:rFonts w:ascii="Tinos" w:hAnsi="Tinos"/>
          <w:sz w:val="24"/>
          <w:szCs w:val="24"/>
          <w:shd w:val="clear" w:color="auto" w:fill="FFFFFF"/>
        </w:rPr>
        <w:t xml:space="preserve">, </w:t>
      </w:r>
      <w:proofErr w:type="spellStart"/>
      <w:r w:rsidRPr="002F7E20">
        <w:rPr>
          <w:rFonts w:ascii="Tinos" w:hAnsi="Tinos"/>
          <w:sz w:val="24"/>
          <w:szCs w:val="24"/>
          <w:shd w:val="clear" w:color="auto" w:fill="FFFFFF"/>
        </w:rPr>
        <w:t>tal</w:t>
      </w:r>
      <w:proofErr w:type="spellEnd"/>
      <w:r w:rsidRPr="002F7E20">
        <w:rPr>
          <w:rFonts w:ascii="Tinos" w:hAnsi="Tinos"/>
          <w:sz w:val="24"/>
          <w:szCs w:val="24"/>
          <w:shd w:val="clear" w:color="auto" w:fill="FFFFFF"/>
        </w:rPr>
        <w:t xml:space="preserve"> </w:t>
      </w:r>
      <w:proofErr w:type="spellStart"/>
      <w:r w:rsidRPr="002F7E20">
        <w:rPr>
          <w:rFonts w:ascii="Tinos" w:hAnsi="Tinos"/>
          <w:sz w:val="24"/>
          <w:szCs w:val="24"/>
          <w:shd w:val="clear" w:color="auto" w:fill="FFFFFF"/>
        </w:rPr>
        <w:t>como</w:t>
      </w:r>
      <w:proofErr w:type="spellEnd"/>
      <w:r w:rsidRPr="002F7E20">
        <w:rPr>
          <w:rFonts w:ascii="Tinos" w:hAnsi="Tinos"/>
          <w:sz w:val="24"/>
          <w:szCs w:val="24"/>
          <w:shd w:val="clear" w:color="auto" w:fill="FFFFFF"/>
        </w:rPr>
        <w:t xml:space="preserve"> indica la </w:t>
      </w:r>
      <w:proofErr w:type="spellStart"/>
      <w:r w:rsidR="00AB7407" w:rsidRPr="002F7E20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fldChar w:fldCharType="begin"/>
      </w:r>
      <w:r w:rsidR="00AB7407" w:rsidRPr="002F7E20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instrText xml:space="preserve"> HYPERLINK "http://aplica.rae.es/orweb/cgi-bin/v.cgi?i=QGakKqdWRoWlSzkU" \t "_blank" </w:instrText>
      </w:r>
      <w:r w:rsidR="00AB7407" w:rsidRPr="002F7E20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</w:r>
      <w:r w:rsidR="00AB7407" w:rsidRPr="002F7E20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fldChar w:fldCharType="separate"/>
      </w:r>
      <w:r w:rsidRPr="002F7E20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t>Ortografía</w:t>
      </w:r>
      <w:proofErr w:type="spellEnd"/>
      <w:r w:rsidRPr="002F7E20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de la lengua </w:t>
      </w:r>
      <w:proofErr w:type="spellStart"/>
      <w:r w:rsidRPr="002F7E20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t>española</w:t>
      </w:r>
      <w:proofErr w:type="spellEnd"/>
      <w:r w:rsidR="00AB7407" w:rsidRPr="002F7E20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fldChar w:fldCharType="end"/>
      </w:r>
      <w:r w:rsidRPr="002F7E20">
        <w:rPr>
          <w:rFonts w:ascii="Tinos" w:hAnsi="Tinos"/>
          <w:sz w:val="24"/>
          <w:szCs w:val="24"/>
          <w:shd w:val="clear" w:color="auto" w:fill="FFFFFF"/>
        </w:rPr>
        <w:t xml:space="preserve">. </w:t>
      </w:r>
      <w:r w:rsidR="00990664" w:rsidRPr="002F7E20">
        <w:rPr>
          <w:rFonts w:ascii="Tinos" w:hAnsi="Tinos"/>
          <w:sz w:val="24"/>
          <w:szCs w:val="24"/>
          <w:shd w:val="clear" w:color="auto" w:fill="FFFFFF"/>
          <w:lang w:val="es-DO"/>
        </w:rPr>
        <w:t>De acuerdo con las normas de</w:t>
      </w:r>
      <w:r w:rsidR="00613451" w:rsidRPr="002F7E20">
        <w:rPr>
          <w:rFonts w:ascii="Tinos" w:hAnsi="Tinos"/>
          <w:sz w:val="24"/>
          <w:szCs w:val="24"/>
          <w:shd w:val="clear" w:color="auto" w:fill="FFFFFF"/>
          <w:lang w:val="es-DO"/>
        </w:rPr>
        <w:t xml:space="preserve"> este texto académico</w:t>
      </w:r>
      <w:r w:rsidR="00990664" w:rsidRPr="002F7E20">
        <w:rPr>
          <w:rFonts w:ascii="Tinos" w:hAnsi="Tinos"/>
          <w:sz w:val="24"/>
          <w:szCs w:val="24"/>
          <w:shd w:val="clear" w:color="auto" w:fill="FFFFFF"/>
          <w:lang w:val="es-DO"/>
        </w:rPr>
        <w:t>, lo adecuado es escribir </w:t>
      </w:r>
      <w:r w:rsidR="00990664" w:rsidRPr="002F7E20">
        <w:rPr>
          <w:rStyle w:val="Textoennegrita"/>
          <w:rFonts w:ascii="Tinos" w:hAnsi="Tinos"/>
          <w:b w:val="0"/>
          <w:sz w:val="24"/>
          <w:szCs w:val="24"/>
          <w:bdr w:val="none" w:sz="0" w:space="0" w:color="auto" w:frame="1"/>
          <w:shd w:val="clear" w:color="auto" w:fill="FFFFFF"/>
          <w:lang w:val="es-DO"/>
        </w:rPr>
        <w:t>con minúscula inicial</w:t>
      </w:r>
      <w:r w:rsidR="00990664" w:rsidRPr="002F7E20">
        <w:rPr>
          <w:rStyle w:val="Textoennegrita"/>
          <w:rFonts w:ascii="Tinos" w:hAnsi="Tinos"/>
          <w:sz w:val="24"/>
          <w:szCs w:val="24"/>
          <w:bdr w:val="none" w:sz="0" w:space="0" w:color="auto" w:frame="1"/>
          <w:shd w:val="clear" w:color="auto" w:fill="FFFFFF"/>
          <w:lang w:val="es-DO"/>
        </w:rPr>
        <w:t xml:space="preserve"> </w:t>
      </w:r>
      <w:r w:rsidR="00990664" w:rsidRPr="002F7E20">
        <w:rPr>
          <w:rStyle w:val="Textoennegrita"/>
          <w:rFonts w:ascii="Tinos" w:hAnsi="Tinos"/>
          <w:sz w:val="24"/>
          <w:szCs w:val="24"/>
          <w:u w:val="single"/>
          <w:bdr w:val="none" w:sz="0" w:space="0" w:color="auto" w:frame="1"/>
          <w:shd w:val="clear" w:color="auto" w:fill="FFFFFF"/>
          <w:lang w:val="es-DO"/>
        </w:rPr>
        <w:t>todos los tratamientos</w:t>
      </w:r>
      <w:r w:rsidR="00990664" w:rsidRPr="002F7E20">
        <w:rPr>
          <w:rFonts w:ascii="Tinos" w:hAnsi="Tinos"/>
          <w:sz w:val="24"/>
          <w:szCs w:val="24"/>
          <w:u w:val="single"/>
          <w:shd w:val="clear" w:color="auto" w:fill="FFFFFF"/>
          <w:lang w:val="es-DO"/>
        </w:rPr>
        <w:t>, ya se antepongan al nombre (</w:t>
      </w:r>
      <w:r w:rsidR="00990664" w:rsidRPr="002F7E20">
        <w:rPr>
          <w:rStyle w:val="nfasis"/>
          <w:rFonts w:ascii="Tinos" w:hAnsi="Tinos"/>
          <w:sz w:val="24"/>
          <w:szCs w:val="24"/>
          <w:u w:val="single"/>
          <w:bdr w:val="none" w:sz="0" w:space="0" w:color="auto" w:frame="1"/>
          <w:shd w:val="clear" w:color="auto" w:fill="FFFFFF"/>
          <w:lang w:val="es-DO"/>
        </w:rPr>
        <w:t>don</w:t>
      </w:r>
      <w:r w:rsidR="00990664" w:rsidRPr="002F7E20">
        <w:rPr>
          <w:rFonts w:ascii="Tinos" w:hAnsi="Tinos"/>
          <w:sz w:val="24"/>
          <w:szCs w:val="24"/>
          <w:u w:val="single"/>
          <w:shd w:val="clear" w:color="auto" w:fill="FFFFFF"/>
          <w:lang w:val="es-DO"/>
        </w:rPr>
        <w:t>, </w:t>
      </w:r>
      <w:r w:rsidR="00990664" w:rsidRPr="002F7E20">
        <w:rPr>
          <w:rStyle w:val="nfasis"/>
          <w:rFonts w:ascii="Tinos" w:hAnsi="Tinos"/>
          <w:sz w:val="24"/>
          <w:szCs w:val="24"/>
          <w:u w:val="single"/>
          <w:bdr w:val="none" w:sz="0" w:space="0" w:color="auto" w:frame="1"/>
          <w:shd w:val="clear" w:color="auto" w:fill="FFFFFF"/>
          <w:lang w:val="es-DO"/>
        </w:rPr>
        <w:t>doña</w:t>
      </w:r>
      <w:r w:rsidR="00990664" w:rsidRPr="002F7E20">
        <w:rPr>
          <w:rFonts w:ascii="Tinos" w:hAnsi="Tinos"/>
          <w:sz w:val="24"/>
          <w:szCs w:val="24"/>
          <w:u w:val="single"/>
          <w:shd w:val="clear" w:color="auto" w:fill="FFFFFF"/>
          <w:lang w:val="es-DO"/>
        </w:rPr>
        <w:t>, </w:t>
      </w:r>
      <w:r w:rsidR="00990664" w:rsidRPr="002F7E20">
        <w:rPr>
          <w:rStyle w:val="nfasis"/>
          <w:rFonts w:ascii="Tinos" w:hAnsi="Tinos"/>
          <w:sz w:val="24"/>
          <w:szCs w:val="24"/>
          <w:u w:val="single"/>
          <w:bdr w:val="none" w:sz="0" w:space="0" w:color="auto" w:frame="1"/>
          <w:shd w:val="clear" w:color="auto" w:fill="FFFFFF"/>
          <w:lang w:val="es-DO"/>
        </w:rPr>
        <w:t>santa…</w:t>
      </w:r>
      <w:r w:rsidR="00990664" w:rsidRPr="002F7E20">
        <w:rPr>
          <w:rFonts w:ascii="Tinos" w:hAnsi="Tinos"/>
          <w:sz w:val="24"/>
          <w:szCs w:val="24"/>
          <w:u w:val="single"/>
          <w:shd w:val="clear" w:color="auto" w:fill="FFFFFF"/>
          <w:lang w:val="es-DO"/>
        </w:rPr>
        <w:t>), ya se empleen e</w:t>
      </w:r>
      <w:r w:rsidR="00990664" w:rsidRPr="002F7E20">
        <w:rPr>
          <w:rFonts w:ascii="Tinos" w:hAnsi="Tinos"/>
          <w:sz w:val="24"/>
          <w:szCs w:val="24"/>
          <w:shd w:val="clear" w:color="auto" w:fill="FFFFFF"/>
          <w:lang w:val="es-DO"/>
        </w:rPr>
        <w:t>n ausencia de este: </w:t>
      </w:r>
      <w:r w:rsidR="00990664"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  <w:lang w:val="es-DO"/>
        </w:rPr>
        <w:t>señor</w:t>
      </w:r>
      <w:r w:rsidR="00990664" w:rsidRPr="002F7E20">
        <w:rPr>
          <w:rFonts w:ascii="Tinos" w:hAnsi="Tinos"/>
          <w:sz w:val="24"/>
          <w:szCs w:val="24"/>
          <w:shd w:val="clear" w:color="auto" w:fill="FFFFFF"/>
          <w:lang w:val="es-DO"/>
        </w:rPr>
        <w:t>, </w:t>
      </w:r>
      <w:r w:rsidR="00990664"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  <w:lang w:val="es-DO"/>
        </w:rPr>
        <w:t>usted</w:t>
      </w:r>
      <w:r w:rsidR="00990664" w:rsidRPr="002F7E20">
        <w:rPr>
          <w:rFonts w:ascii="Tinos" w:hAnsi="Tinos"/>
          <w:sz w:val="24"/>
          <w:szCs w:val="24"/>
          <w:shd w:val="clear" w:color="auto" w:fill="FFFFFF"/>
          <w:lang w:val="es-DO"/>
        </w:rPr>
        <w:t>, </w:t>
      </w:r>
      <w:r w:rsidR="00990664"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  <w:lang w:val="es-DO"/>
        </w:rPr>
        <w:t>señoría…</w:t>
      </w:r>
    </w:p>
    <w:p w14:paraId="4FBA52DD" w14:textId="77777777" w:rsidR="00990664" w:rsidRPr="002F7E20" w:rsidRDefault="00990664" w:rsidP="00990664">
      <w:pPr>
        <w:pStyle w:val="Prrafodelista"/>
        <w:rPr>
          <w:sz w:val="24"/>
          <w:szCs w:val="24"/>
          <w:lang w:val="es-DO"/>
        </w:rPr>
      </w:pPr>
    </w:p>
    <w:p w14:paraId="3A09CF03" w14:textId="77777777" w:rsidR="00840A89" w:rsidRPr="002F7E20" w:rsidRDefault="00840A89" w:rsidP="00AB7407">
      <w:pPr>
        <w:pStyle w:val="Prrafodelista"/>
        <w:numPr>
          <w:ilvl w:val="0"/>
          <w:numId w:val="11"/>
        </w:numPr>
        <w:spacing w:after="0" w:line="240" w:lineRule="auto"/>
        <w:rPr>
          <w:rStyle w:val="nfasis"/>
          <w:i w:val="0"/>
          <w:iCs w:val="0"/>
          <w:sz w:val="24"/>
          <w:szCs w:val="24"/>
        </w:rPr>
      </w:pPr>
      <w:r w:rsidRPr="002F7E20">
        <w:rPr>
          <w:rFonts w:ascii="chacoLight" w:hAnsi="chacoLight"/>
          <w:sz w:val="24"/>
          <w:szCs w:val="24"/>
          <w:shd w:val="clear" w:color="auto" w:fill="FFFFFF"/>
        </w:rPr>
        <w:t>Como indica la</w:t>
      </w:r>
      <w:hyperlink r:id="rId6" w:history="1">
        <w:r w:rsidRPr="002F7E20">
          <w:rPr>
            <w:rStyle w:val="Hipervnculo"/>
            <w:rFonts w:ascii="chacoLight" w:hAnsi="chacoLight"/>
            <w:i/>
            <w:iCs/>
            <w:color w:val="auto"/>
            <w:sz w:val="24"/>
            <w:szCs w:val="24"/>
          </w:rPr>
          <w:t> Ortografía de la lengua española</w:t>
        </w:r>
      </w:hyperlink>
      <w:r w:rsidRPr="002F7E20">
        <w:rPr>
          <w:rFonts w:ascii="chacoLight" w:hAnsi="chacoLight"/>
          <w:sz w:val="24"/>
          <w:szCs w:val="24"/>
          <w:shd w:val="clear" w:color="auto" w:fill="FFFFFF"/>
        </w:rPr>
        <w:t>, lo</w:t>
      </w:r>
      <w:r w:rsidRPr="002F7E20">
        <w:rPr>
          <w:rFonts w:ascii="chacoLight" w:hAnsi="chacoLight"/>
          <w:b/>
          <w:sz w:val="24"/>
          <w:szCs w:val="24"/>
          <w:shd w:val="clear" w:color="auto" w:fill="FFFFFF"/>
        </w:rPr>
        <w:t>s </w:t>
      </w:r>
      <w:r w:rsidRPr="002F7E20">
        <w:rPr>
          <w:rStyle w:val="Textoennegrita"/>
          <w:rFonts w:ascii="chacoLight" w:hAnsi="chacoLight"/>
          <w:b w:val="0"/>
          <w:sz w:val="24"/>
          <w:szCs w:val="24"/>
          <w:shd w:val="clear" w:color="auto" w:fill="FFFFFF"/>
        </w:rPr>
        <w:t>sustantivos y adjetivos que denotan nacionalidad o procedencia geográfica</w:t>
      </w:r>
      <w:r w:rsidRPr="002F7E20">
        <w:rPr>
          <w:rFonts w:ascii="chacoLight" w:hAnsi="chacoLight"/>
          <w:sz w:val="24"/>
          <w:szCs w:val="24"/>
          <w:shd w:val="clear" w:color="auto" w:fill="FFFFFF"/>
        </w:rPr>
        <w:t>, así como también los que</w:t>
      </w:r>
      <w:r w:rsidRPr="002F7E20">
        <w:rPr>
          <w:rFonts w:ascii="chacoLight" w:hAnsi="chacoLight"/>
          <w:b/>
          <w:sz w:val="24"/>
          <w:szCs w:val="24"/>
          <w:shd w:val="clear" w:color="auto" w:fill="FFFFFF"/>
        </w:rPr>
        <w:t> </w:t>
      </w:r>
      <w:r w:rsidRPr="002F7E20">
        <w:rPr>
          <w:rStyle w:val="Textoennegrita"/>
          <w:rFonts w:ascii="chacoLight" w:hAnsi="chacoLight"/>
          <w:b w:val="0"/>
          <w:sz w:val="24"/>
          <w:szCs w:val="24"/>
          <w:shd w:val="clear" w:color="auto" w:fill="FFFFFF"/>
        </w:rPr>
        <w:t xml:space="preserve">designan pueblos o </w:t>
      </w:r>
      <w:r w:rsidRPr="002F7E20">
        <w:rPr>
          <w:rStyle w:val="Textoennegrita"/>
          <w:rFonts w:ascii="chacoLight" w:hAnsi="chacoLight"/>
          <w:b w:val="0"/>
          <w:color w:val="1D1D1A"/>
          <w:sz w:val="24"/>
          <w:szCs w:val="24"/>
          <w:shd w:val="clear" w:color="auto" w:fill="FFFFFF"/>
        </w:rPr>
        <w:t>etnias</w:t>
      </w:r>
      <w:r w:rsidR="00613451" w:rsidRPr="002F7E20">
        <w:rPr>
          <w:rStyle w:val="Textoennegrita"/>
          <w:rFonts w:ascii="chacoLight" w:hAnsi="chacoLight"/>
          <w:b w:val="0"/>
          <w:color w:val="1D1D1A"/>
          <w:sz w:val="24"/>
          <w:szCs w:val="24"/>
          <w:shd w:val="clear" w:color="auto" w:fill="FFFFFF"/>
        </w:rPr>
        <w:t xml:space="preserve"> </w:t>
      </w:r>
      <w:r w:rsidR="00613451" w:rsidRPr="002F7E20">
        <w:rPr>
          <w:rStyle w:val="Textoennegrita"/>
          <w:rFonts w:ascii="chacoLight" w:hAnsi="chacoLight"/>
          <w:i/>
          <w:color w:val="1D1D1A"/>
          <w:sz w:val="24"/>
          <w:szCs w:val="24"/>
          <w:shd w:val="clear" w:color="auto" w:fill="FFFFFF"/>
        </w:rPr>
        <w:t>(gentilicios</w:t>
      </w:r>
      <w:r w:rsidR="00613451" w:rsidRPr="002F7E20">
        <w:rPr>
          <w:rStyle w:val="Textoennegrita"/>
          <w:rFonts w:ascii="chacoLight" w:hAnsi="chacoLight"/>
          <w:b w:val="0"/>
          <w:color w:val="1D1D1A"/>
          <w:sz w:val="24"/>
          <w:szCs w:val="24"/>
          <w:shd w:val="clear" w:color="auto" w:fill="FFFFFF"/>
        </w:rPr>
        <w:t>)</w:t>
      </w:r>
      <w:r w:rsidRPr="002F7E20">
        <w:rPr>
          <w:rStyle w:val="Textoennegrita"/>
          <w:rFonts w:ascii="chacoLight" w:hAnsi="chacoLight"/>
          <w:b w:val="0"/>
          <w:color w:val="1D1D1A"/>
          <w:sz w:val="24"/>
          <w:szCs w:val="24"/>
          <w:shd w:val="clear" w:color="auto" w:fill="FFFFFF"/>
        </w:rPr>
        <w:t>, se escriben con minúsculas iniciales</w:t>
      </w:r>
      <w:r w:rsidRPr="002F7E20">
        <w:rPr>
          <w:rFonts w:ascii="chacoLight" w:hAnsi="chacoLight"/>
          <w:color w:val="1D1D1A"/>
          <w:sz w:val="24"/>
          <w:szCs w:val="24"/>
          <w:shd w:val="clear" w:color="auto" w:fill="FFFFFF"/>
        </w:rPr>
        <w:t>: </w:t>
      </w:r>
      <w:r w:rsidRPr="002F7E20">
        <w:rPr>
          <w:rStyle w:val="nfasis"/>
          <w:rFonts w:ascii="chacoLight" w:hAnsi="chacoLight"/>
          <w:color w:val="1D1D1A"/>
          <w:sz w:val="24"/>
          <w:szCs w:val="24"/>
          <w:shd w:val="clear" w:color="auto" w:fill="FFFFFF"/>
        </w:rPr>
        <w:t xml:space="preserve">argentino, paraguayo, cubano, ruso, estadounidense, israelí, </w:t>
      </w:r>
      <w:r w:rsidR="00CD3B34" w:rsidRPr="002F7E20">
        <w:rPr>
          <w:rStyle w:val="nfasis"/>
          <w:rFonts w:ascii="chacoLight" w:hAnsi="chacoLight"/>
          <w:color w:val="1D1D1A"/>
          <w:sz w:val="24"/>
          <w:szCs w:val="24"/>
          <w:shd w:val="clear" w:color="auto" w:fill="FFFFFF"/>
        </w:rPr>
        <w:t>maracucho, dominicano, santiaguero, jer</w:t>
      </w:r>
      <w:r w:rsidR="007E73ED" w:rsidRPr="002F7E20">
        <w:rPr>
          <w:rStyle w:val="nfasis"/>
          <w:rFonts w:ascii="chacoLight" w:hAnsi="chacoLight"/>
          <w:color w:val="1D1D1A"/>
          <w:sz w:val="24"/>
          <w:szCs w:val="24"/>
          <w:shd w:val="clear" w:color="auto" w:fill="FFFFFF"/>
        </w:rPr>
        <w:t>o</w:t>
      </w:r>
      <w:r w:rsidR="00CD3B34" w:rsidRPr="002F7E20">
        <w:rPr>
          <w:rStyle w:val="nfasis"/>
          <w:rFonts w:ascii="chacoLight" w:hAnsi="chacoLight"/>
          <w:color w:val="1D1D1A"/>
          <w:sz w:val="24"/>
          <w:szCs w:val="24"/>
          <w:shd w:val="clear" w:color="auto" w:fill="FFFFFF"/>
        </w:rPr>
        <w:t>solimitano,  martiniqueño, etc</w:t>
      </w:r>
    </w:p>
    <w:p w14:paraId="2557810E" w14:textId="77777777" w:rsidR="0078288C" w:rsidRPr="002F7E20" w:rsidRDefault="0078288C" w:rsidP="008063C7">
      <w:pPr>
        <w:spacing w:after="0" w:line="240" w:lineRule="auto"/>
        <w:rPr>
          <w:sz w:val="24"/>
          <w:szCs w:val="24"/>
          <w:u w:val="single"/>
        </w:rPr>
      </w:pPr>
    </w:p>
    <w:p w14:paraId="28FEBD32" w14:textId="77777777" w:rsidR="000A0755" w:rsidRPr="002F7E20" w:rsidRDefault="000A0755" w:rsidP="006D16F3">
      <w:pPr>
        <w:spacing w:after="0" w:line="240" w:lineRule="auto"/>
        <w:ind w:left="851"/>
        <w:rPr>
          <w:sz w:val="24"/>
          <w:szCs w:val="24"/>
        </w:rPr>
      </w:pPr>
    </w:p>
    <w:p w14:paraId="4FACE91A" w14:textId="77777777" w:rsidR="006D16F3" w:rsidRPr="002F7E20" w:rsidRDefault="006D16F3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>REGLA</w:t>
      </w:r>
      <w:r w:rsidR="001554BF">
        <w:rPr>
          <w:b/>
          <w:sz w:val="24"/>
          <w:szCs w:val="24"/>
          <w:u w:val="single"/>
        </w:rPr>
        <w:t xml:space="preserve"> : </w:t>
      </w:r>
      <w:proofErr w:type="spellStart"/>
      <w:r w:rsidR="001554BF">
        <w:rPr>
          <w:b/>
          <w:sz w:val="24"/>
          <w:szCs w:val="24"/>
          <w:u w:val="single"/>
        </w:rPr>
        <w:t>Sobrenombres</w:t>
      </w:r>
      <w:proofErr w:type="spellEnd"/>
      <w:r w:rsidR="001554BF">
        <w:rPr>
          <w:b/>
          <w:sz w:val="24"/>
          <w:szCs w:val="24"/>
          <w:u w:val="single"/>
        </w:rPr>
        <w:t xml:space="preserve"> y </w:t>
      </w:r>
      <w:proofErr w:type="spellStart"/>
      <w:r w:rsidR="001554BF">
        <w:rPr>
          <w:b/>
          <w:sz w:val="24"/>
          <w:szCs w:val="24"/>
          <w:u w:val="single"/>
        </w:rPr>
        <w:t>apodos</w:t>
      </w:r>
      <w:proofErr w:type="spellEnd"/>
      <w:r w:rsidR="001554BF">
        <w:rPr>
          <w:b/>
          <w:sz w:val="24"/>
          <w:szCs w:val="24"/>
          <w:u w:val="single"/>
        </w:rPr>
        <w:t xml:space="preserve"> </w:t>
      </w:r>
    </w:p>
    <w:p w14:paraId="37775E4A" w14:textId="77777777" w:rsidR="0082725A" w:rsidRPr="002F7E20" w:rsidRDefault="0082725A" w:rsidP="006D16F3">
      <w:pPr>
        <w:spacing w:after="0" w:line="240" w:lineRule="auto"/>
        <w:rPr>
          <w:b/>
          <w:sz w:val="24"/>
          <w:szCs w:val="24"/>
        </w:rPr>
      </w:pPr>
    </w:p>
    <w:p w14:paraId="79692089" w14:textId="77777777" w:rsidR="0082725A" w:rsidRPr="002F7E20" w:rsidRDefault="0082725A" w:rsidP="006D16F3">
      <w:pPr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</w:pP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Tanto la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Ortografía de la lengua española (OLE)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como el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Diccionario panhispánico de dudas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(DPD,2005) establecen que en  los sobrenombres, apodos o alias y seudónimos deben escribirse con letra inicial mayúscula, los sustantivos y adjetivos que los componen, y en minúscula inicial, el artículo que habitualmente los precede, por no formar este parte de la denominación, como bien se aprecia en los ejemplos que siguen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:  Héctor Acosta, el Torito; Frederick Martínez, el Pachá; Johnny Ventura, el Caballo Mayor; Alfonso el Sabio; ; Isabel la Católica.</w:t>
      </w:r>
    </w:p>
    <w:p w14:paraId="511217F0" w14:textId="77777777" w:rsidR="0082725A" w:rsidRPr="002F7E20" w:rsidRDefault="0082725A" w:rsidP="006D16F3">
      <w:pPr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3E2D28E1" w14:textId="77777777" w:rsidR="0045363C" w:rsidRPr="002F7E20" w:rsidRDefault="0082725A" w:rsidP="0045363C">
      <w:pPr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</w:pP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Por otra parte, si el artículo que antecede a los sobrenombres, apodos y seudónimos va precedido de las preposiciones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a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o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de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forma con ellas las contracciones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al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y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del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: a)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Las autoridades no han podido apresar al (no a el) Abusador b) Me encantan los merengues del (no de el) Mayimbe.</w:t>
      </w:r>
    </w:p>
    <w:p w14:paraId="65861FA5" w14:textId="77777777" w:rsidR="00D9757D" w:rsidRPr="00F7574C" w:rsidRDefault="00D9757D" w:rsidP="00F7574C">
      <w:pPr>
        <w:spacing w:after="0" w:line="240" w:lineRule="auto"/>
        <w:rPr>
          <w:rFonts w:eastAsiaTheme="minorHAnsi"/>
          <w:sz w:val="24"/>
          <w:szCs w:val="24"/>
          <w:u w:val="single"/>
        </w:rPr>
      </w:pPr>
    </w:p>
    <w:p w14:paraId="6578E9F6" w14:textId="77777777" w:rsidR="00237F20" w:rsidRPr="002F7E20" w:rsidRDefault="00237F20" w:rsidP="00A46AE2">
      <w:pPr>
        <w:pStyle w:val="Prrafodelista"/>
        <w:spacing w:after="0" w:line="240" w:lineRule="auto"/>
        <w:ind w:left="1211"/>
        <w:rPr>
          <w:sz w:val="24"/>
          <w:szCs w:val="24"/>
        </w:rPr>
      </w:pPr>
    </w:p>
    <w:p w14:paraId="6AB46738" w14:textId="77777777" w:rsidR="00445A6E" w:rsidRPr="002F7E20" w:rsidRDefault="00445A6E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2F7E20">
        <w:rPr>
          <w:b/>
          <w:sz w:val="24"/>
          <w:szCs w:val="24"/>
          <w:u w:val="single"/>
        </w:rPr>
        <w:lastRenderedPageBreak/>
        <w:t>REGLA</w:t>
      </w:r>
      <w:r w:rsidR="00F7574C">
        <w:rPr>
          <w:b/>
          <w:sz w:val="24"/>
          <w:szCs w:val="24"/>
          <w:u w:val="single"/>
        </w:rPr>
        <w:t xml:space="preserve"> :</w:t>
      </w:r>
      <w:proofErr w:type="gram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Nombres</w:t>
      </w:r>
      <w:proofErr w:type="spellEnd"/>
      <w:r w:rsidR="00F7574C">
        <w:rPr>
          <w:b/>
          <w:sz w:val="24"/>
          <w:szCs w:val="24"/>
          <w:u w:val="single"/>
        </w:rPr>
        <w:t xml:space="preserve"> con </w:t>
      </w:r>
      <w:proofErr w:type="spellStart"/>
      <w:r w:rsidR="00F7574C">
        <w:rPr>
          <w:b/>
          <w:sz w:val="24"/>
          <w:szCs w:val="24"/>
          <w:u w:val="single"/>
        </w:rPr>
        <w:t>significados</w:t>
      </w:r>
      <w:proofErr w:type="spellEnd"/>
      <w:r w:rsidR="00F7574C">
        <w:rPr>
          <w:b/>
          <w:sz w:val="24"/>
          <w:szCs w:val="24"/>
          <w:u w:val="single"/>
        </w:rPr>
        <w:t xml:space="preserve"> de </w:t>
      </w:r>
      <w:proofErr w:type="spellStart"/>
      <w:r w:rsidR="00F7574C">
        <w:rPr>
          <w:b/>
          <w:sz w:val="24"/>
          <w:szCs w:val="24"/>
          <w:u w:val="single"/>
        </w:rPr>
        <w:t>entidad</w:t>
      </w:r>
      <w:proofErr w:type="spellEnd"/>
      <w:r w:rsidR="00F7574C">
        <w:rPr>
          <w:b/>
          <w:sz w:val="24"/>
          <w:szCs w:val="24"/>
          <w:u w:val="single"/>
        </w:rPr>
        <w:t xml:space="preserve"> o </w:t>
      </w:r>
      <w:proofErr w:type="spellStart"/>
      <w:r w:rsidR="00F7574C">
        <w:rPr>
          <w:b/>
          <w:sz w:val="24"/>
          <w:szCs w:val="24"/>
          <w:u w:val="single"/>
        </w:rPr>
        <w:t>colectividad</w:t>
      </w:r>
      <w:proofErr w:type="spellEnd"/>
      <w:r w:rsidR="00F7574C">
        <w:rPr>
          <w:b/>
          <w:sz w:val="24"/>
          <w:szCs w:val="24"/>
          <w:u w:val="single"/>
        </w:rPr>
        <w:t>.</w:t>
      </w:r>
    </w:p>
    <w:p w14:paraId="25E8BBEB" w14:textId="77777777" w:rsidR="00445A6E" w:rsidRPr="002F7E20" w:rsidRDefault="00445A6E" w:rsidP="00445A6E">
      <w:pPr>
        <w:spacing w:after="0" w:line="240" w:lineRule="auto"/>
        <w:rPr>
          <w:b/>
          <w:sz w:val="24"/>
          <w:szCs w:val="24"/>
        </w:rPr>
      </w:pPr>
    </w:p>
    <w:p w14:paraId="6C7DE16A" w14:textId="77777777" w:rsidR="00192865" w:rsidRPr="002F7E20" w:rsidRDefault="00445A6E" w:rsidP="00AB7407">
      <w:pPr>
        <w:pStyle w:val="Prrafodelist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Se </w:t>
      </w:r>
      <w:proofErr w:type="spellStart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escriben</w:t>
      </w:r>
      <w:proofErr w:type="spellEnd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con </w:t>
      </w:r>
      <w:proofErr w:type="spellStart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letra</w:t>
      </w:r>
      <w:proofErr w:type="spellEnd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</w:t>
      </w:r>
      <w:proofErr w:type="spellStart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incial</w:t>
      </w:r>
      <w:proofErr w:type="spellEnd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mayúscula los nombres, cuando significan entidad o colectividad como organismo </w:t>
      </w:r>
      <w:proofErr w:type="gramStart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determinado :</w:t>
      </w:r>
      <w:proofErr w:type="gramEnd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Iglesia, Gobierno, Universidad, Justicia, Policía, Estado, etc.</w:t>
      </w:r>
    </w:p>
    <w:p w14:paraId="343D7E71" w14:textId="77777777" w:rsidR="003B46CE" w:rsidRPr="002F7E20" w:rsidRDefault="002A381B" w:rsidP="00AB7407">
      <w:pPr>
        <w:pStyle w:val="Prrafodelist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La palabra </w:t>
      </w:r>
      <w:r w:rsidRPr="002F7E20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  <w:t>universidad</w:t>
      </w:r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 se escribe con mayúscula inicial cuando forma </w:t>
      </w:r>
      <w:proofErr w:type="spellStart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parte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del </w:t>
      </w:r>
      <w:proofErr w:type="spellStart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nombre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propio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una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concreta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(</w:t>
      </w:r>
      <w:r w:rsidRPr="002F7E20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AF6F0"/>
        </w:rPr>
        <w:t>Universidad</w:t>
      </w:r>
      <w:r w:rsidR="00E02F89"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AF6F0"/>
        </w:rPr>
        <w:t> </w:t>
      </w:r>
      <w:proofErr w:type="spellStart"/>
      <w:r w:rsidR="00E02F89"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AF6F0"/>
        </w:rPr>
        <w:t>Tecnológica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AF6F0"/>
        </w:rPr>
        <w:t xml:space="preserve"> de </w:t>
      </w:r>
      <w:r w:rsidR="00E02F89"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AF6F0"/>
        </w:rPr>
        <w:t xml:space="preserve">Santiago). </w:t>
      </w:r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Puede escribirse con mayúscula o minúscula cuando se refiere a una ya mencionada, a la que</w:t>
      </w:r>
      <w:r w:rsidR="00F7574C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="00F7574C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alude</w:t>
      </w:r>
      <w:proofErr w:type="spellEnd"/>
      <w:r w:rsidR="00F7574C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de modo </w:t>
      </w:r>
      <w:proofErr w:type="spellStart"/>
      <w:r w:rsidR="00F7574C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abreviado</w:t>
      </w:r>
      <w:proofErr w:type="spellEnd"/>
      <w:r w:rsidR="00F7574C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.</w:t>
      </w:r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: </w:t>
      </w:r>
    </w:p>
    <w:p w14:paraId="36289449" w14:textId="77777777" w:rsidR="002A381B" w:rsidRPr="002F7E20" w:rsidRDefault="002A381B" w:rsidP="002A381B">
      <w:pPr>
        <w:pStyle w:val="Prrafodelista"/>
        <w:spacing w:after="0" w:line="240" w:lineRule="auto"/>
        <w:ind w:left="1440"/>
        <w:rPr>
          <w:sz w:val="24"/>
          <w:szCs w:val="24"/>
        </w:rPr>
      </w:pPr>
    </w:p>
    <w:p w14:paraId="4DCD8930" w14:textId="77777777" w:rsidR="002A381B" w:rsidRPr="002F7E20" w:rsidRDefault="002A381B" w:rsidP="00AB7407">
      <w:pPr>
        <w:pStyle w:val="Prrafodelista"/>
        <w:numPr>
          <w:ilvl w:val="0"/>
          <w:numId w:val="19"/>
        </w:numPr>
        <w:shd w:val="clear" w:color="auto" w:fill="FAF6F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</w:pPr>
      <w:r w:rsidRPr="002F7E20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  <w:t>Todos los alumnos de </w:t>
      </w:r>
      <w:r w:rsidRPr="002F7E20">
        <w:rPr>
          <w:rFonts w:ascii="Lucida Sans Unicode" w:eastAsia="Times New Roman" w:hAnsi="Lucida Sans Unicode" w:cs="Lucida Sans Unicode"/>
          <w:b/>
          <w:bCs/>
          <w:color w:val="000000"/>
          <w:sz w:val="24"/>
          <w:szCs w:val="24"/>
          <w:lang w:eastAsia="es-DO"/>
        </w:rPr>
        <w:t>la Universidad</w:t>
      </w:r>
      <w:r w:rsidRPr="002F7E20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  <w:t> pueden participar en esta actividad.</w:t>
      </w:r>
    </w:p>
    <w:p w14:paraId="6114DA04" w14:textId="77777777" w:rsidR="002A381B" w:rsidRPr="002F7E20" w:rsidRDefault="002A381B" w:rsidP="00AB7407">
      <w:pPr>
        <w:pStyle w:val="Prrafodelista"/>
        <w:numPr>
          <w:ilvl w:val="0"/>
          <w:numId w:val="19"/>
        </w:numPr>
        <w:shd w:val="clear" w:color="auto" w:fill="FAF6F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</w:pPr>
      <w:r w:rsidRPr="002F7E20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  <w:t>Todos los alumnos de </w:t>
      </w:r>
      <w:r w:rsidRPr="002F7E20">
        <w:rPr>
          <w:rFonts w:ascii="Lucida Sans Unicode" w:eastAsia="Times New Roman" w:hAnsi="Lucida Sans Unicode" w:cs="Lucida Sans Unicode"/>
          <w:b/>
          <w:bCs/>
          <w:color w:val="000000"/>
          <w:sz w:val="24"/>
          <w:szCs w:val="24"/>
          <w:lang w:eastAsia="es-DO"/>
        </w:rPr>
        <w:t>la universidad</w:t>
      </w:r>
      <w:r w:rsidRPr="002F7E20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  <w:t> pueden participar en esta actividad.</w:t>
      </w:r>
    </w:p>
    <w:p w14:paraId="77FCB4A6" w14:textId="77777777" w:rsidR="00AF6865" w:rsidRPr="002F7E20" w:rsidRDefault="00AF6865" w:rsidP="008063C7">
      <w:pPr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34AB4568" w14:textId="77777777" w:rsidR="00AF6865" w:rsidRPr="002F7E20" w:rsidRDefault="00AF6865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>REGLA</w:t>
      </w:r>
      <w:r w:rsidR="00F7574C">
        <w:rPr>
          <w:b/>
          <w:sz w:val="24"/>
          <w:szCs w:val="24"/>
          <w:u w:val="single"/>
        </w:rPr>
        <w:t xml:space="preserve"> : </w:t>
      </w:r>
      <w:proofErr w:type="spellStart"/>
      <w:r w:rsidR="00F7574C">
        <w:rPr>
          <w:b/>
          <w:sz w:val="24"/>
          <w:szCs w:val="24"/>
          <w:u w:val="single"/>
        </w:rPr>
        <w:t>Disciplinas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científicas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</w:p>
    <w:p w14:paraId="29927F6C" w14:textId="77777777" w:rsidR="00AF6865" w:rsidRPr="002F7E20" w:rsidRDefault="00AF6865" w:rsidP="00AF6865">
      <w:pPr>
        <w:pStyle w:val="Prrafodelista"/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u w:val="single"/>
          <w:shd w:val="clear" w:color="auto" w:fill="FFFFFF"/>
        </w:rPr>
      </w:pPr>
    </w:p>
    <w:p w14:paraId="742F2780" w14:textId="77777777" w:rsidR="006916C0" w:rsidRPr="002F7E20" w:rsidRDefault="00980ED8" w:rsidP="008063C7">
      <w:pPr>
        <w:shd w:val="clear" w:color="auto" w:fill="FAF6F0"/>
        <w:spacing w:after="0" w:line="240" w:lineRule="auto"/>
        <w:rPr>
          <w:rFonts w:ascii="Tinos" w:hAnsi="Tinos"/>
          <w:i/>
          <w:color w:val="555555"/>
          <w:sz w:val="24"/>
          <w:szCs w:val="24"/>
          <w:shd w:val="clear" w:color="auto" w:fill="FFFFFF"/>
        </w:rPr>
      </w:pPr>
      <w:r w:rsidRPr="002F7E20">
        <w:rPr>
          <w:rFonts w:ascii="Tinos" w:hAnsi="Tinos"/>
          <w:i/>
          <w:sz w:val="24"/>
          <w:szCs w:val="24"/>
          <w:shd w:val="clear" w:color="auto" w:fill="FFFFFF"/>
        </w:rPr>
        <w:t>Los nombres de las </w:t>
      </w:r>
      <w:r w:rsidRPr="002F7E20">
        <w:rPr>
          <w:rFonts w:ascii="Tinos" w:hAnsi="Tinos"/>
          <w:bCs/>
          <w:i/>
          <w:sz w:val="24"/>
          <w:szCs w:val="24"/>
          <w:bdr w:val="none" w:sz="0" w:space="0" w:color="auto" w:frame="1"/>
          <w:shd w:val="clear" w:color="auto" w:fill="FFFFFF"/>
        </w:rPr>
        <w:t>disciplinas científicas y de las ramas del conocimiento</w:t>
      </w:r>
      <w:r w:rsidRPr="002F7E20">
        <w:rPr>
          <w:rFonts w:ascii="Tinos" w:hAnsi="Tinos"/>
          <w:i/>
          <w:sz w:val="24"/>
          <w:szCs w:val="24"/>
          <w:shd w:val="clear" w:color="auto" w:fill="FFFFFF"/>
        </w:rPr>
        <w:t> se escriben </w:t>
      </w:r>
      <w:r w:rsidRPr="002F7E20">
        <w:rPr>
          <w:rFonts w:ascii="Tinos" w:hAnsi="Tinos"/>
          <w:bCs/>
          <w:i/>
          <w:sz w:val="24"/>
          <w:szCs w:val="24"/>
          <w:bdr w:val="none" w:sz="0" w:space="0" w:color="auto" w:frame="1"/>
          <w:shd w:val="clear" w:color="auto" w:fill="FFFFFF"/>
        </w:rPr>
        <w:t>con iniciales minúsculas</w:t>
      </w:r>
      <w:r w:rsidRPr="002F7E20">
        <w:rPr>
          <w:rFonts w:ascii="Tinos" w:hAnsi="Tinos"/>
          <w:i/>
          <w:sz w:val="24"/>
          <w:szCs w:val="24"/>
          <w:shd w:val="clear" w:color="auto" w:fill="FFFFFF"/>
        </w:rPr>
        <w:t> («Ha habido grandes avances en el campo de la ingeniería»), pero </w:t>
      </w:r>
      <w:r w:rsidRPr="002F7E20">
        <w:rPr>
          <w:rFonts w:ascii="Tinos" w:hAnsi="Tinos"/>
          <w:bCs/>
          <w:i/>
          <w:sz w:val="24"/>
          <w:szCs w:val="24"/>
          <w:bdr w:val="none" w:sz="0" w:space="0" w:color="auto" w:frame="1"/>
          <w:shd w:val="clear" w:color="auto" w:fill="FFFFFF"/>
        </w:rPr>
        <w:t>con mayúsculas si se trata de la denominación de una </w:t>
      </w:r>
      <w:hyperlink r:id="rId7" w:tgtFrame="_blank" w:history="1">
        <w:r w:rsidRPr="002F7E20">
          <w:rPr>
            <w:rFonts w:ascii="inherit" w:hAnsi="inherit"/>
            <w:bCs/>
            <w:i/>
            <w:sz w:val="24"/>
            <w:szCs w:val="24"/>
            <w:bdr w:val="none" w:sz="0" w:space="0" w:color="auto" w:frame="1"/>
            <w:shd w:val="clear" w:color="auto" w:fill="FFFFFF"/>
          </w:rPr>
          <w:t>asignatura o materia en el entorno académico</w:t>
        </w:r>
      </w:hyperlink>
      <w:r w:rsidRPr="002F7E20">
        <w:rPr>
          <w:rFonts w:ascii="Tinos" w:hAnsi="Tinos"/>
          <w:i/>
          <w:sz w:val="24"/>
          <w:szCs w:val="24"/>
          <w:shd w:val="clear" w:color="auto" w:fill="FFFFFF"/>
        </w:rPr>
        <w:t xml:space="preserve"> («Este año voy a estudiar Inglés y Matemáticas»), aunque ambos </w:t>
      </w:r>
      <w:r w:rsidRPr="002F7E20">
        <w:rPr>
          <w:rFonts w:ascii="Tinos" w:hAnsi="Tinos"/>
          <w:i/>
          <w:color w:val="555555"/>
          <w:sz w:val="24"/>
          <w:szCs w:val="24"/>
          <w:shd w:val="clear" w:color="auto" w:fill="FFFFFF"/>
        </w:rPr>
        <w:t>coincidan, como en «La arquitectura ha avanzado mucho desde que estudié Arquitectura».</w:t>
      </w:r>
    </w:p>
    <w:p w14:paraId="500B4E76" w14:textId="77777777" w:rsidR="006916C0" w:rsidRPr="002F7E20" w:rsidRDefault="006916C0" w:rsidP="006916C0">
      <w:pPr>
        <w:pStyle w:val="Prrafodelista"/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5CCDF389" w14:textId="77777777" w:rsidR="00B52538" w:rsidRPr="002F7E20" w:rsidRDefault="00B52538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2F7E20">
        <w:rPr>
          <w:b/>
          <w:sz w:val="24"/>
          <w:szCs w:val="24"/>
          <w:u w:val="single"/>
        </w:rPr>
        <w:t>REGLA</w:t>
      </w:r>
      <w:r w:rsidR="00F7574C">
        <w:rPr>
          <w:b/>
          <w:sz w:val="24"/>
          <w:szCs w:val="24"/>
          <w:u w:val="single"/>
        </w:rPr>
        <w:t xml:space="preserve"> :</w:t>
      </w:r>
      <w:proofErr w:type="gram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Atributos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divinos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referidos</w:t>
      </w:r>
      <w:proofErr w:type="spellEnd"/>
      <w:r w:rsidR="00F7574C">
        <w:rPr>
          <w:b/>
          <w:sz w:val="24"/>
          <w:szCs w:val="24"/>
          <w:u w:val="single"/>
        </w:rPr>
        <w:t xml:space="preserve"> a Dios y </w:t>
      </w:r>
      <w:proofErr w:type="spellStart"/>
      <w:r w:rsidR="00F7574C">
        <w:rPr>
          <w:b/>
          <w:sz w:val="24"/>
          <w:szCs w:val="24"/>
          <w:u w:val="single"/>
        </w:rPr>
        <w:t>otros</w:t>
      </w:r>
      <w:proofErr w:type="spellEnd"/>
      <w:r w:rsidR="00F7574C">
        <w:rPr>
          <w:b/>
          <w:sz w:val="24"/>
          <w:szCs w:val="24"/>
          <w:u w:val="single"/>
        </w:rPr>
        <w:t xml:space="preserve">… </w:t>
      </w:r>
    </w:p>
    <w:p w14:paraId="6404B379" w14:textId="77777777" w:rsidR="00B52538" w:rsidRPr="002F7E20" w:rsidRDefault="00B52538" w:rsidP="00B52538">
      <w:pPr>
        <w:spacing w:after="0" w:line="240" w:lineRule="auto"/>
        <w:rPr>
          <w:b/>
          <w:sz w:val="24"/>
          <w:szCs w:val="24"/>
        </w:rPr>
      </w:pPr>
    </w:p>
    <w:p w14:paraId="23660798" w14:textId="77777777" w:rsidR="00C046E7" w:rsidRPr="002F7E20" w:rsidRDefault="00B52538" w:rsidP="00BE243C">
      <w:pPr>
        <w:pStyle w:val="Prrafodelista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2F7E20">
        <w:rPr>
          <w:sz w:val="24"/>
          <w:szCs w:val="24"/>
          <w:lang w:val="es-DO"/>
        </w:rPr>
        <w:t>Los a</w:t>
      </w:r>
      <w:r w:rsidR="008471A6" w:rsidRPr="002F7E20">
        <w:rPr>
          <w:sz w:val="24"/>
          <w:szCs w:val="24"/>
          <w:lang w:val="es-DO"/>
        </w:rPr>
        <w:t xml:space="preserve">tributos divinos o apelativos referidos </w:t>
      </w:r>
      <w:r w:rsidR="0013106F" w:rsidRPr="002F7E20">
        <w:rPr>
          <w:sz w:val="24"/>
          <w:szCs w:val="24"/>
          <w:lang w:val="es-DO"/>
        </w:rPr>
        <w:t xml:space="preserve">a </w:t>
      </w:r>
      <w:r w:rsidR="0013106F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Dios</w:t>
      </w:r>
      <w:r w:rsidR="008471A6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, Jesucristo o la Virgen </w:t>
      </w:r>
      <w:r w:rsidR="005B5DA8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María</w:t>
      </w:r>
      <w:r w:rsidR="008471A6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se escriben con </w:t>
      </w:r>
      <w:r w:rsidR="005B5DA8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mayúscula</w:t>
      </w:r>
      <w:r w:rsidR="008471A6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</w:t>
      </w:r>
      <w:r w:rsidR="005B5DA8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inicial</w:t>
      </w:r>
      <w:r w:rsidR="008471A6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. Ejemplos: Todopoderoso, Cristo, Mesías, Inmaculada, Purísima.</w:t>
      </w:r>
    </w:p>
    <w:p w14:paraId="1C3E1582" w14:textId="77777777" w:rsidR="008063C7" w:rsidRPr="002F7E20" w:rsidRDefault="008063C7" w:rsidP="008063C7">
      <w:pPr>
        <w:pStyle w:val="Prrafodelista"/>
        <w:spacing w:after="0" w:line="240" w:lineRule="auto"/>
        <w:rPr>
          <w:sz w:val="24"/>
          <w:szCs w:val="24"/>
        </w:rPr>
      </w:pPr>
    </w:p>
    <w:p w14:paraId="14CBD40D" w14:textId="77777777" w:rsidR="007C4A33" w:rsidRPr="002F7E20" w:rsidRDefault="007C4A33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 xml:space="preserve">REGLA </w:t>
      </w:r>
      <w:r w:rsidR="00F7574C">
        <w:rPr>
          <w:b/>
          <w:sz w:val="24"/>
          <w:szCs w:val="24"/>
          <w:u w:val="single"/>
        </w:rPr>
        <w:t xml:space="preserve"> : </w:t>
      </w:r>
      <w:proofErr w:type="spellStart"/>
      <w:r w:rsidR="00F7574C">
        <w:rPr>
          <w:b/>
          <w:sz w:val="24"/>
          <w:szCs w:val="24"/>
          <w:u w:val="single"/>
        </w:rPr>
        <w:t>Sustantivos</w:t>
      </w:r>
      <w:proofErr w:type="spellEnd"/>
      <w:r w:rsidR="00F7574C">
        <w:rPr>
          <w:b/>
          <w:sz w:val="24"/>
          <w:szCs w:val="24"/>
          <w:u w:val="single"/>
        </w:rPr>
        <w:t xml:space="preserve"> que </w:t>
      </w:r>
      <w:proofErr w:type="spellStart"/>
      <w:r w:rsidR="00F7574C">
        <w:rPr>
          <w:b/>
          <w:sz w:val="24"/>
          <w:szCs w:val="24"/>
          <w:u w:val="single"/>
        </w:rPr>
        <w:t>designan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profesión</w:t>
      </w:r>
      <w:proofErr w:type="spellEnd"/>
    </w:p>
    <w:p w14:paraId="6A92B68F" w14:textId="77777777" w:rsidR="002F1377" w:rsidRPr="002F7E20" w:rsidRDefault="002F1377" w:rsidP="007C4A33">
      <w:pPr>
        <w:spacing w:after="0" w:line="240" w:lineRule="auto"/>
        <w:rPr>
          <w:sz w:val="24"/>
          <w:szCs w:val="24"/>
        </w:rPr>
      </w:pPr>
    </w:p>
    <w:p w14:paraId="197282DD" w14:textId="77777777" w:rsidR="001F737F" w:rsidRPr="002F7E20" w:rsidRDefault="007C4A33" w:rsidP="00AB7407">
      <w:pPr>
        <w:pStyle w:val="Prrafodelista"/>
        <w:numPr>
          <w:ilvl w:val="0"/>
          <w:numId w:val="22"/>
        </w:numPr>
        <w:spacing w:after="0" w:line="240" w:lineRule="auto"/>
        <w:rPr>
          <w:b/>
          <w:sz w:val="24"/>
          <w:szCs w:val="24"/>
          <w:lang w:val="es-DO"/>
        </w:rPr>
      </w:pPr>
      <w:r w:rsidRPr="002F7E20">
        <w:rPr>
          <w:rFonts w:ascii="Georgia" w:hAnsi="Georgia"/>
          <w:color w:val="000000"/>
          <w:sz w:val="24"/>
          <w:szCs w:val="24"/>
        </w:rPr>
        <w:t xml:space="preserve">Se escriben con letra inicial mayúscula los sustantivos que designan profesiones, solo cuando están </w:t>
      </w:r>
      <w:r w:rsidR="003E725A" w:rsidRPr="002F7E20">
        <w:rPr>
          <w:rFonts w:ascii="Georgia" w:hAnsi="Georgia"/>
          <w:color w:val="000000"/>
          <w:sz w:val="24"/>
          <w:szCs w:val="24"/>
        </w:rPr>
        <w:t>abreviados (</w:t>
      </w:r>
      <w:r w:rsidRPr="002F7E20">
        <w:rPr>
          <w:rFonts w:ascii="Georgia" w:hAnsi="Georgia"/>
          <w:color w:val="000000"/>
          <w:sz w:val="24"/>
          <w:szCs w:val="24"/>
        </w:rPr>
        <w:t xml:space="preserve">Dr., </w:t>
      </w:r>
      <w:proofErr w:type="spellStart"/>
      <w:r w:rsidR="00E02F89" w:rsidRPr="002F7E20">
        <w:rPr>
          <w:rFonts w:ascii="Georgia" w:hAnsi="Georgia"/>
          <w:color w:val="000000"/>
          <w:sz w:val="24"/>
          <w:szCs w:val="24"/>
        </w:rPr>
        <w:t>Lic</w:t>
      </w:r>
      <w:proofErr w:type="spellEnd"/>
      <w:r w:rsidR="00E02F89" w:rsidRPr="002F7E20">
        <w:rPr>
          <w:rFonts w:ascii="Georgia" w:hAnsi="Georgia"/>
          <w:color w:val="000000"/>
          <w:sz w:val="24"/>
          <w:szCs w:val="24"/>
        </w:rPr>
        <w:t>.</w:t>
      </w:r>
      <w:r w:rsidRPr="002F7E20">
        <w:rPr>
          <w:rFonts w:ascii="Georgia" w:hAnsi="Georgia"/>
          <w:color w:val="000000"/>
          <w:sz w:val="24"/>
          <w:szCs w:val="24"/>
        </w:rPr>
        <w:t xml:space="preserve"> Ing.)</w:t>
      </w:r>
    </w:p>
    <w:p w14:paraId="591315E0" w14:textId="77777777" w:rsidR="001E7CFA" w:rsidRPr="002F7E20" w:rsidRDefault="001E7CFA" w:rsidP="008063C7">
      <w:pPr>
        <w:spacing w:after="0" w:line="240" w:lineRule="auto"/>
        <w:rPr>
          <w:sz w:val="24"/>
          <w:szCs w:val="24"/>
        </w:rPr>
      </w:pPr>
    </w:p>
    <w:p w14:paraId="4C3B180D" w14:textId="77777777" w:rsidR="00BF0108" w:rsidRPr="002F7E20" w:rsidRDefault="00BF0108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 xml:space="preserve">REGLA </w:t>
      </w:r>
      <w:r w:rsidR="00F7574C">
        <w:rPr>
          <w:b/>
          <w:sz w:val="24"/>
          <w:szCs w:val="24"/>
          <w:u w:val="single"/>
        </w:rPr>
        <w:t xml:space="preserve"> : </w:t>
      </w:r>
      <w:proofErr w:type="spellStart"/>
      <w:r w:rsidR="00F7574C">
        <w:rPr>
          <w:b/>
          <w:sz w:val="24"/>
          <w:szCs w:val="24"/>
          <w:u w:val="single"/>
        </w:rPr>
        <w:t>Artículo</w:t>
      </w:r>
      <w:proofErr w:type="spellEnd"/>
      <w:r w:rsidR="00F7574C">
        <w:rPr>
          <w:b/>
          <w:sz w:val="24"/>
          <w:szCs w:val="24"/>
          <w:u w:val="single"/>
        </w:rPr>
        <w:t xml:space="preserve"> que precede un </w:t>
      </w:r>
      <w:proofErr w:type="spellStart"/>
      <w:r w:rsidR="00F7574C">
        <w:rPr>
          <w:b/>
          <w:sz w:val="24"/>
          <w:szCs w:val="24"/>
          <w:u w:val="single"/>
        </w:rPr>
        <w:t>nombre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geográfico</w:t>
      </w:r>
      <w:proofErr w:type="spellEnd"/>
    </w:p>
    <w:p w14:paraId="12169739" w14:textId="77777777" w:rsidR="00BF0108" w:rsidRPr="002F7E20" w:rsidRDefault="00BF0108" w:rsidP="00BF0108">
      <w:pPr>
        <w:spacing w:after="0" w:line="240" w:lineRule="auto"/>
        <w:rPr>
          <w:b/>
          <w:sz w:val="24"/>
          <w:szCs w:val="24"/>
        </w:rPr>
      </w:pPr>
    </w:p>
    <w:p w14:paraId="07B419C9" w14:textId="77777777" w:rsidR="001E7CFA" w:rsidRPr="002F7E20" w:rsidRDefault="00BF0108" w:rsidP="00AB7407">
      <w:pPr>
        <w:pStyle w:val="Prrafodelista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2F7E20">
        <w:rPr>
          <w:sz w:val="24"/>
          <w:szCs w:val="24"/>
        </w:rPr>
        <w:t>Se escribe con letra in</w:t>
      </w:r>
      <w:r w:rsidR="003E725A" w:rsidRPr="002F7E20">
        <w:rPr>
          <w:sz w:val="24"/>
          <w:szCs w:val="24"/>
        </w:rPr>
        <w:t>i</w:t>
      </w:r>
      <w:r w:rsidRPr="002F7E20">
        <w:rPr>
          <w:sz w:val="24"/>
          <w:szCs w:val="24"/>
        </w:rPr>
        <w:t>cial mayúscula el artículo que precede a un nombre geográfcio si forma parte de este</w:t>
      </w:r>
      <w:r w:rsidR="009E597F" w:rsidRPr="002F7E20">
        <w:rPr>
          <w:sz w:val="24"/>
          <w:szCs w:val="24"/>
        </w:rPr>
        <w:t>.</w:t>
      </w:r>
    </w:p>
    <w:p w14:paraId="234DF0B7" w14:textId="77777777" w:rsidR="009E597F" w:rsidRPr="002F7E20" w:rsidRDefault="009E597F" w:rsidP="002F7E20">
      <w:pPr>
        <w:spacing w:after="0" w:line="240" w:lineRule="auto"/>
        <w:rPr>
          <w:sz w:val="24"/>
          <w:szCs w:val="24"/>
        </w:rPr>
      </w:pPr>
    </w:p>
    <w:p w14:paraId="001854E8" w14:textId="77777777" w:rsidR="009E597F" w:rsidRPr="002F7E20" w:rsidRDefault="009E597F" w:rsidP="00CC3409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 xml:space="preserve">REGLA </w:t>
      </w:r>
      <w:r w:rsidR="00F7574C">
        <w:rPr>
          <w:b/>
          <w:sz w:val="24"/>
          <w:szCs w:val="24"/>
          <w:u w:val="single"/>
        </w:rPr>
        <w:t xml:space="preserve"> : </w:t>
      </w:r>
      <w:proofErr w:type="spellStart"/>
      <w:r w:rsidR="00F7574C">
        <w:rPr>
          <w:b/>
          <w:sz w:val="24"/>
          <w:szCs w:val="24"/>
          <w:u w:val="single"/>
        </w:rPr>
        <w:t>Nombres</w:t>
      </w:r>
      <w:proofErr w:type="spellEnd"/>
      <w:r w:rsidR="00F7574C">
        <w:rPr>
          <w:b/>
          <w:sz w:val="24"/>
          <w:szCs w:val="24"/>
          <w:u w:val="single"/>
        </w:rPr>
        <w:t xml:space="preserve"> de </w:t>
      </w:r>
      <w:proofErr w:type="spellStart"/>
      <w:r w:rsidR="00F7574C">
        <w:rPr>
          <w:b/>
          <w:sz w:val="24"/>
          <w:szCs w:val="24"/>
          <w:u w:val="single"/>
        </w:rPr>
        <w:t>accidentes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geográficos</w:t>
      </w:r>
      <w:proofErr w:type="spellEnd"/>
    </w:p>
    <w:p w14:paraId="407DF324" w14:textId="77777777" w:rsidR="009E597F" w:rsidRPr="002F7E20" w:rsidRDefault="009E597F" w:rsidP="009E597F">
      <w:pPr>
        <w:pStyle w:val="Prrafodelista"/>
        <w:spacing w:after="0" w:line="240" w:lineRule="auto"/>
        <w:rPr>
          <w:b/>
          <w:sz w:val="24"/>
          <w:szCs w:val="24"/>
        </w:rPr>
      </w:pPr>
    </w:p>
    <w:p w14:paraId="3AE58206" w14:textId="77777777" w:rsidR="009E597F" w:rsidRPr="002F7E20" w:rsidRDefault="009E597F" w:rsidP="00BE243C">
      <w:pPr>
        <w:pStyle w:val="Prrafodelista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2F7E20">
        <w:rPr>
          <w:rFonts w:ascii="Tinos" w:hAnsi="Tinos"/>
          <w:sz w:val="24"/>
          <w:szCs w:val="24"/>
          <w:shd w:val="clear" w:color="auto" w:fill="FFFFFF"/>
        </w:rPr>
        <w:t>Los </w:t>
      </w:r>
      <w:r w:rsidRPr="002F7E20">
        <w:rPr>
          <w:rStyle w:val="Textoennegrita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nombres de los accidentes geográficos</w:t>
      </w:r>
      <w:r w:rsidRPr="002F7E20">
        <w:rPr>
          <w:rFonts w:ascii="Tinos" w:hAnsi="Tinos"/>
          <w:sz w:val="24"/>
          <w:szCs w:val="24"/>
          <w:shd w:val="clear" w:color="auto" w:fill="FFFFFF"/>
        </w:rPr>
        <w:t> compuestos por un sustantivo genérico (</w:t>
      </w:r>
      <w:r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mar</w:t>
      </w:r>
      <w:r w:rsidRPr="002F7E20">
        <w:rPr>
          <w:rFonts w:ascii="Tinos" w:hAnsi="Tinos"/>
          <w:sz w:val="24"/>
          <w:szCs w:val="24"/>
          <w:shd w:val="clear" w:color="auto" w:fill="FFFFFF"/>
        </w:rPr>
        <w:t>, </w:t>
      </w:r>
      <w:r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río</w:t>
      </w:r>
      <w:r w:rsidRPr="002F7E20">
        <w:rPr>
          <w:rFonts w:ascii="Tinos" w:hAnsi="Tinos"/>
          <w:sz w:val="24"/>
          <w:szCs w:val="24"/>
          <w:shd w:val="clear" w:color="auto" w:fill="FFFFFF"/>
        </w:rPr>
        <w:t>, lago…) y un nombre propio (</w:t>
      </w:r>
      <w:r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Mediterráneo</w:t>
      </w:r>
      <w:r w:rsidRPr="002F7E20">
        <w:rPr>
          <w:rFonts w:ascii="Tinos" w:hAnsi="Tinos"/>
          <w:sz w:val="24"/>
          <w:szCs w:val="24"/>
          <w:shd w:val="clear" w:color="auto" w:fill="FFFFFF"/>
        </w:rPr>
        <w:t>,</w:t>
      </w:r>
      <w:r w:rsidR="00BE243C" w:rsidRPr="002F7E20">
        <w:rPr>
          <w:rFonts w:ascii="Tinos" w:hAnsi="Tinos"/>
          <w:sz w:val="24"/>
          <w:szCs w:val="24"/>
          <w:shd w:val="clear" w:color="auto" w:fill="FFFFFF"/>
        </w:rPr>
        <w:t xml:space="preserve"> </w:t>
      </w:r>
      <w:r w:rsidR="00BE243C" w:rsidRPr="002F7E20">
        <w:rPr>
          <w:rFonts w:ascii="Tinos" w:hAnsi="Tinos"/>
          <w:sz w:val="24"/>
          <w:szCs w:val="24"/>
          <w:shd w:val="clear" w:color="auto" w:fill="FFFFFF"/>
        </w:rPr>
        <w:lastRenderedPageBreak/>
        <w:t>Pacífico,</w:t>
      </w:r>
      <w:r w:rsidR="00BE243C"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 Ozama</w:t>
      </w:r>
      <w:r w:rsidRPr="002F7E20">
        <w:rPr>
          <w:rFonts w:ascii="Tinos" w:hAnsi="Tinos"/>
          <w:sz w:val="24"/>
          <w:szCs w:val="24"/>
          <w:shd w:val="clear" w:color="auto" w:fill="FFFFFF"/>
        </w:rPr>
        <w:t>,</w:t>
      </w:r>
      <w:r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BE243C"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Caribe</w:t>
      </w:r>
      <w:r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…</w:t>
      </w:r>
      <w:r w:rsidRPr="002F7E20">
        <w:rPr>
          <w:rFonts w:ascii="Tinos" w:hAnsi="Tinos"/>
          <w:sz w:val="24"/>
          <w:szCs w:val="24"/>
          <w:shd w:val="clear" w:color="auto" w:fill="FFFFFF"/>
        </w:rPr>
        <w:t>) se escriben normalmente con el genérico en minúscula.</w:t>
      </w:r>
    </w:p>
    <w:sectPr w:rsidR="009E597F" w:rsidRPr="002F7E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hacoLigh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37AD9"/>
    <w:multiLevelType w:val="hybridMultilevel"/>
    <w:tmpl w:val="7A044854"/>
    <w:lvl w:ilvl="0" w:tplc="59D4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7499A"/>
    <w:multiLevelType w:val="hybridMultilevel"/>
    <w:tmpl w:val="60AAEB2A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C628D"/>
    <w:multiLevelType w:val="hybridMultilevel"/>
    <w:tmpl w:val="AC86FA9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356D"/>
    <w:multiLevelType w:val="hybridMultilevel"/>
    <w:tmpl w:val="D64813AC"/>
    <w:lvl w:ilvl="0" w:tplc="22824C5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31" w:hanging="360"/>
      </w:pPr>
    </w:lvl>
    <w:lvl w:ilvl="2" w:tplc="1C0A001B" w:tentative="1">
      <w:start w:val="1"/>
      <w:numFmt w:val="lowerRoman"/>
      <w:lvlText w:val="%3."/>
      <w:lvlJc w:val="right"/>
      <w:pPr>
        <w:ind w:left="2651" w:hanging="180"/>
      </w:pPr>
    </w:lvl>
    <w:lvl w:ilvl="3" w:tplc="1C0A000F" w:tentative="1">
      <w:start w:val="1"/>
      <w:numFmt w:val="decimal"/>
      <w:lvlText w:val="%4."/>
      <w:lvlJc w:val="left"/>
      <w:pPr>
        <w:ind w:left="3371" w:hanging="360"/>
      </w:pPr>
    </w:lvl>
    <w:lvl w:ilvl="4" w:tplc="1C0A0019" w:tentative="1">
      <w:start w:val="1"/>
      <w:numFmt w:val="lowerLetter"/>
      <w:lvlText w:val="%5."/>
      <w:lvlJc w:val="left"/>
      <w:pPr>
        <w:ind w:left="4091" w:hanging="360"/>
      </w:pPr>
    </w:lvl>
    <w:lvl w:ilvl="5" w:tplc="1C0A001B" w:tentative="1">
      <w:start w:val="1"/>
      <w:numFmt w:val="lowerRoman"/>
      <w:lvlText w:val="%6."/>
      <w:lvlJc w:val="right"/>
      <w:pPr>
        <w:ind w:left="4811" w:hanging="180"/>
      </w:pPr>
    </w:lvl>
    <w:lvl w:ilvl="6" w:tplc="1C0A000F" w:tentative="1">
      <w:start w:val="1"/>
      <w:numFmt w:val="decimal"/>
      <w:lvlText w:val="%7."/>
      <w:lvlJc w:val="left"/>
      <w:pPr>
        <w:ind w:left="5531" w:hanging="360"/>
      </w:pPr>
    </w:lvl>
    <w:lvl w:ilvl="7" w:tplc="1C0A0019" w:tentative="1">
      <w:start w:val="1"/>
      <w:numFmt w:val="lowerLetter"/>
      <w:lvlText w:val="%8."/>
      <w:lvlJc w:val="left"/>
      <w:pPr>
        <w:ind w:left="6251" w:hanging="360"/>
      </w:pPr>
    </w:lvl>
    <w:lvl w:ilvl="8" w:tplc="1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B6721B2"/>
    <w:multiLevelType w:val="hybridMultilevel"/>
    <w:tmpl w:val="5E2417C2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9426F"/>
    <w:multiLevelType w:val="hybridMultilevel"/>
    <w:tmpl w:val="AEC40F88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2376CE"/>
    <w:multiLevelType w:val="hybridMultilevel"/>
    <w:tmpl w:val="D5D63534"/>
    <w:lvl w:ilvl="0" w:tplc="C3B0C136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65" w:hanging="360"/>
      </w:pPr>
    </w:lvl>
    <w:lvl w:ilvl="2" w:tplc="1C0A001B" w:tentative="1">
      <w:start w:val="1"/>
      <w:numFmt w:val="lowerRoman"/>
      <w:lvlText w:val="%3."/>
      <w:lvlJc w:val="right"/>
      <w:pPr>
        <w:ind w:left="2685" w:hanging="180"/>
      </w:pPr>
    </w:lvl>
    <w:lvl w:ilvl="3" w:tplc="1C0A000F" w:tentative="1">
      <w:start w:val="1"/>
      <w:numFmt w:val="decimal"/>
      <w:lvlText w:val="%4."/>
      <w:lvlJc w:val="left"/>
      <w:pPr>
        <w:ind w:left="3405" w:hanging="360"/>
      </w:pPr>
    </w:lvl>
    <w:lvl w:ilvl="4" w:tplc="1C0A0019" w:tentative="1">
      <w:start w:val="1"/>
      <w:numFmt w:val="lowerLetter"/>
      <w:lvlText w:val="%5."/>
      <w:lvlJc w:val="left"/>
      <w:pPr>
        <w:ind w:left="4125" w:hanging="360"/>
      </w:pPr>
    </w:lvl>
    <w:lvl w:ilvl="5" w:tplc="1C0A001B" w:tentative="1">
      <w:start w:val="1"/>
      <w:numFmt w:val="lowerRoman"/>
      <w:lvlText w:val="%6."/>
      <w:lvlJc w:val="right"/>
      <w:pPr>
        <w:ind w:left="4845" w:hanging="180"/>
      </w:pPr>
    </w:lvl>
    <w:lvl w:ilvl="6" w:tplc="1C0A000F" w:tentative="1">
      <w:start w:val="1"/>
      <w:numFmt w:val="decimal"/>
      <w:lvlText w:val="%7."/>
      <w:lvlJc w:val="left"/>
      <w:pPr>
        <w:ind w:left="5565" w:hanging="360"/>
      </w:pPr>
    </w:lvl>
    <w:lvl w:ilvl="7" w:tplc="1C0A0019" w:tentative="1">
      <w:start w:val="1"/>
      <w:numFmt w:val="lowerLetter"/>
      <w:lvlText w:val="%8."/>
      <w:lvlJc w:val="left"/>
      <w:pPr>
        <w:ind w:left="6285" w:hanging="360"/>
      </w:pPr>
    </w:lvl>
    <w:lvl w:ilvl="8" w:tplc="1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22E25F7D"/>
    <w:multiLevelType w:val="hybridMultilevel"/>
    <w:tmpl w:val="9A06623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8223A"/>
    <w:multiLevelType w:val="hybridMultilevel"/>
    <w:tmpl w:val="EEAA8A8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173B"/>
    <w:multiLevelType w:val="hybridMultilevel"/>
    <w:tmpl w:val="895E3C32"/>
    <w:lvl w:ilvl="0" w:tplc="C26409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F7758"/>
    <w:multiLevelType w:val="hybridMultilevel"/>
    <w:tmpl w:val="BE5ED218"/>
    <w:lvl w:ilvl="0" w:tplc="98AA4710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590" w:hanging="360"/>
      </w:pPr>
    </w:lvl>
    <w:lvl w:ilvl="2" w:tplc="1C0A001B" w:tentative="1">
      <w:start w:val="1"/>
      <w:numFmt w:val="lowerRoman"/>
      <w:lvlText w:val="%3."/>
      <w:lvlJc w:val="right"/>
      <w:pPr>
        <w:ind w:left="2310" w:hanging="180"/>
      </w:pPr>
    </w:lvl>
    <w:lvl w:ilvl="3" w:tplc="1C0A000F" w:tentative="1">
      <w:start w:val="1"/>
      <w:numFmt w:val="decimal"/>
      <w:lvlText w:val="%4."/>
      <w:lvlJc w:val="left"/>
      <w:pPr>
        <w:ind w:left="3030" w:hanging="360"/>
      </w:pPr>
    </w:lvl>
    <w:lvl w:ilvl="4" w:tplc="1C0A0019" w:tentative="1">
      <w:start w:val="1"/>
      <w:numFmt w:val="lowerLetter"/>
      <w:lvlText w:val="%5."/>
      <w:lvlJc w:val="left"/>
      <w:pPr>
        <w:ind w:left="3750" w:hanging="360"/>
      </w:pPr>
    </w:lvl>
    <w:lvl w:ilvl="5" w:tplc="1C0A001B" w:tentative="1">
      <w:start w:val="1"/>
      <w:numFmt w:val="lowerRoman"/>
      <w:lvlText w:val="%6."/>
      <w:lvlJc w:val="right"/>
      <w:pPr>
        <w:ind w:left="4470" w:hanging="180"/>
      </w:pPr>
    </w:lvl>
    <w:lvl w:ilvl="6" w:tplc="1C0A000F" w:tentative="1">
      <w:start w:val="1"/>
      <w:numFmt w:val="decimal"/>
      <w:lvlText w:val="%7."/>
      <w:lvlJc w:val="left"/>
      <w:pPr>
        <w:ind w:left="5190" w:hanging="360"/>
      </w:pPr>
    </w:lvl>
    <w:lvl w:ilvl="7" w:tplc="1C0A0019" w:tentative="1">
      <w:start w:val="1"/>
      <w:numFmt w:val="lowerLetter"/>
      <w:lvlText w:val="%8."/>
      <w:lvlJc w:val="left"/>
      <w:pPr>
        <w:ind w:left="5910" w:hanging="360"/>
      </w:pPr>
    </w:lvl>
    <w:lvl w:ilvl="8" w:tplc="1C0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33AB52B7"/>
    <w:multiLevelType w:val="hybridMultilevel"/>
    <w:tmpl w:val="858CC08A"/>
    <w:lvl w:ilvl="0" w:tplc="EEB654E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A422A"/>
    <w:multiLevelType w:val="hybridMultilevel"/>
    <w:tmpl w:val="4CFE2AB2"/>
    <w:lvl w:ilvl="0" w:tplc="D8B2BE0A">
      <w:start w:val="1"/>
      <w:numFmt w:val="lowerLetter"/>
      <w:lvlText w:val="%1)"/>
      <w:lvlJc w:val="left"/>
      <w:pPr>
        <w:ind w:left="1185" w:hanging="360"/>
      </w:pPr>
      <w:rPr>
        <w:rFonts w:cstheme="minorHAnsi" w:hint="default"/>
      </w:rPr>
    </w:lvl>
    <w:lvl w:ilvl="1" w:tplc="1C0A0019" w:tentative="1">
      <w:start w:val="1"/>
      <w:numFmt w:val="lowerLetter"/>
      <w:lvlText w:val="%2."/>
      <w:lvlJc w:val="left"/>
      <w:pPr>
        <w:ind w:left="1905" w:hanging="360"/>
      </w:pPr>
    </w:lvl>
    <w:lvl w:ilvl="2" w:tplc="1C0A001B" w:tentative="1">
      <w:start w:val="1"/>
      <w:numFmt w:val="lowerRoman"/>
      <w:lvlText w:val="%3."/>
      <w:lvlJc w:val="right"/>
      <w:pPr>
        <w:ind w:left="2625" w:hanging="180"/>
      </w:pPr>
    </w:lvl>
    <w:lvl w:ilvl="3" w:tplc="1C0A000F" w:tentative="1">
      <w:start w:val="1"/>
      <w:numFmt w:val="decimal"/>
      <w:lvlText w:val="%4."/>
      <w:lvlJc w:val="left"/>
      <w:pPr>
        <w:ind w:left="3345" w:hanging="360"/>
      </w:pPr>
    </w:lvl>
    <w:lvl w:ilvl="4" w:tplc="1C0A0019" w:tentative="1">
      <w:start w:val="1"/>
      <w:numFmt w:val="lowerLetter"/>
      <w:lvlText w:val="%5."/>
      <w:lvlJc w:val="left"/>
      <w:pPr>
        <w:ind w:left="4065" w:hanging="360"/>
      </w:pPr>
    </w:lvl>
    <w:lvl w:ilvl="5" w:tplc="1C0A001B" w:tentative="1">
      <w:start w:val="1"/>
      <w:numFmt w:val="lowerRoman"/>
      <w:lvlText w:val="%6."/>
      <w:lvlJc w:val="right"/>
      <w:pPr>
        <w:ind w:left="4785" w:hanging="180"/>
      </w:pPr>
    </w:lvl>
    <w:lvl w:ilvl="6" w:tplc="1C0A000F" w:tentative="1">
      <w:start w:val="1"/>
      <w:numFmt w:val="decimal"/>
      <w:lvlText w:val="%7."/>
      <w:lvlJc w:val="left"/>
      <w:pPr>
        <w:ind w:left="5505" w:hanging="360"/>
      </w:pPr>
    </w:lvl>
    <w:lvl w:ilvl="7" w:tplc="1C0A0019" w:tentative="1">
      <w:start w:val="1"/>
      <w:numFmt w:val="lowerLetter"/>
      <w:lvlText w:val="%8."/>
      <w:lvlJc w:val="left"/>
      <w:pPr>
        <w:ind w:left="6225" w:hanging="360"/>
      </w:pPr>
    </w:lvl>
    <w:lvl w:ilvl="8" w:tplc="1C0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3A367067"/>
    <w:multiLevelType w:val="hybridMultilevel"/>
    <w:tmpl w:val="0FE0849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A0675"/>
    <w:multiLevelType w:val="hybridMultilevel"/>
    <w:tmpl w:val="DDB02F82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32804"/>
    <w:multiLevelType w:val="hybridMultilevel"/>
    <w:tmpl w:val="678AABE4"/>
    <w:lvl w:ilvl="0" w:tplc="59D4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347D93"/>
    <w:multiLevelType w:val="hybridMultilevel"/>
    <w:tmpl w:val="DF0A15CC"/>
    <w:lvl w:ilvl="0" w:tplc="AB601624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F765E"/>
    <w:multiLevelType w:val="hybridMultilevel"/>
    <w:tmpl w:val="D3B428FE"/>
    <w:lvl w:ilvl="0" w:tplc="BC626C36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0534BE2"/>
    <w:multiLevelType w:val="hybridMultilevel"/>
    <w:tmpl w:val="7A849A64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D013BC"/>
    <w:multiLevelType w:val="hybridMultilevel"/>
    <w:tmpl w:val="017A1DB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022E5"/>
    <w:multiLevelType w:val="hybridMultilevel"/>
    <w:tmpl w:val="D272ED90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F10EB"/>
    <w:multiLevelType w:val="hybridMultilevel"/>
    <w:tmpl w:val="2EC0E936"/>
    <w:lvl w:ilvl="0" w:tplc="8B8881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83490A"/>
    <w:multiLevelType w:val="hybridMultilevel"/>
    <w:tmpl w:val="F67CB8C2"/>
    <w:lvl w:ilvl="0" w:tplc="1D742F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970DC"/>
    <w:multiLevelType w:val="hybridMultilevel"/>
    <w:tmpl w:val="298C233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B2D8A"/>
    <w:multiLevelType w:val="hybridMultilevel"/>
    <w:tmpl w:val="528C5480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6347A"/>
    <w:multiLevelType w:val="hybridMultilevel"/>
    <w:tmpl w:val="47FAB3CA"/>
    <w:lvl w:ilvl="0" w:tplc="672C5B48">
      <w:start w:val="7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769EB"/>
    <w:multiLevelType w:val="hybridMultilevel"/>
    <w:tmpl w:val="F516D3F8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47C8E"/>
    <w:multiLevelType w:val="hybridMultilevel"/>
    <w:tmpl w:val="C6ECFCDC"/>
    <w:lvl w:ilvl="0" w:tplc="35C4193C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05" w:hanging="360"/>
      </w:pPr>
    </w:lvl>
    <w:lvl w:ilvl="2" w:tplc="1C0A001B" w:tentative="1">
      <w:start w:val="1"/>
      <w:numFmt w:val="lowerRoman"/>
      <w:lvlText w:val="%3."/>
      <w:lvlJc w:val="right"/>
      <w:pPr>
        <w:ind w:left="2625" w:hanging="180"/>
      </w:pPr>
    </w:lvl>
    <w:lvl w:ilvl="3" w:tplc="1C0A000F" w:tentative="1">
      <w:start w:val="1"/>
      <w:numFmt w:val="decimal"/>
      <w:lvlText w:val="%4."/>
      <w:lvlJc w:val="left"/>
      <w:pPr>
        <w:ind w:left="3345" w:hanging="360"/>
      </w:pPr>
    </w:lvl>
    <w:lvl w:ilvl="4" w:tplc="1C0A0019" w:tentative="1">
      <w:start w:val="1"/>
      <w:numFmt w:val="lowerLetter"/>
      <w:lvlText w:val="%5."/>
      <w:lvlJc w:val="left"/>
      <w:pPr>
        <w:ind w:left="4065" w:hanging="360"/>
      </w:pPr>
    </w:lvl>
    <w:lvl w:ilvl="5" w:tplc="1C0A001B" w:tentative="1">
      <w:start w:val="1"/>
      <w:numFmt w:val="lowerRoman"/>
      <w:lvlText w:val="%6."/>
      <w:lvlJc w:val="right"/>
      <w:pPr>
        <w:ind w:left="4785" w:hanging="180"/>
      </w:pPr>
    </w:lvl>
    <w:lvl w:ilvl="6" w:tplc="1C0A000F" w:tentative="1">
      <w:start w:val="1"/>
      <w:numFmt w:val="decimal"/>
      <w:lvlText w:val="%7."/>
      <w:lvlJc w:val="left"/>
      <w:pPr>
        <w:ind w:left="5505" w:hanging="360"/>
      </w:pPr>
    </w:lvl>
    <w:lvl w:ilvl="7" w:tplc="1C0A0019" w:tentative="1">
      <w:start w:val="1"/>
      <w:numFmt w:val="lowerLetter"/>
      <w:lvlText w:val="%8."/>
      <w:lvlJc w:val="left"/>
      <w:pPr>
        <w:ind w:left="6225" w:hanging="360"/>
      </w:pPr>
    </w:lvl>
    <w:lvl w:ilvl="8" w:tplc="1C0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8" w15:restartNumberingAfterBreak="0">
    <w:nsid w:val="7E525C38"/>
    <w:multiLevelType w:val="hybridMultilevel"/>
    <w:tmpl w:val="11E4C4D6"/>
    <w:lvl w:ilvl="0" w:tplc="1C0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831434">
    <w:abstractNumId w:val="27"/>
  </w:num>
  <w:num w:numId="2" w16cid:durableId="1330211201">
    <w:abstractNumId w:val="12"/>
  </w:num>
  <w:num w:numId="3" w16cid:durableId="1093549962">
    <w:abstractNumId w:val="19"/>
  </w:num>
  <w:num w:numId="4" w16cid:durableId="273561310">
    <w:abstractNumId w:val="17"/>
  </w:num>
  <w:num w:numId="5" w16cid:durableId="1108427838">
    <w:abstractNumId w:val="21"/>
  </w:num>
  <w:num w:numId="6" w16cid:durableId="930165411">
    <w:abstractNumId w:val="6"/>
  </w:num>
  <w:num w:numId="7" w16cid:durableId="1337148086">
    <w:abstractNumId w:val="13"/>
  </w:num>
  <w:num w:numId="8" w16cid:durableId="296690848">
    <w:abstractNumId w:val="8"/>
  </w:num>
  <w:num w:numId="9" w16cid:durableId="326327721">
    <w:abstractNumId w:val="11"/>
  </w:num>
  <w:num w:numId="10" w16cid:durableId="1537082529">
    <w:abstractNumId w:val="5"/>
  </w:num>
  <w:num w:numId="11" w16cid:durableId="514348835">
    <w:abstractNumId w:val="2"/>
  </w:num>
  <w:num w:numId="12" w16cid:durableId="1172530359">
    <w:abstractNumId w:val="20"/>
  </w:num>
  <w:num w:numId="13" w16cid:durableId="1360156684">
    <w:abstractNumId w:val="15"/>
  </w:num>
  <w:num w:numId="14" w16cid:durableId="799231480">
    <w:abstractNumId w:val="0"/>
  </w:num>
  <w:num w:numId="15" w16cid:durableId="1795248457">
    <w:abstractNumId w:val="3"/>
  </w:num>
  <w:num w:numId="16" w16cid:durableId="1164591354">
    <w:abstractNumId w:val="16"/>
  </w:num>
  <w:num w:numId="17" w16cid:durableId="2030637223">
    <w:abstractNumId w:val="18"/>
  </w:num>
  <w:num w:numId="18" w16cid:durableId="423847123">
    <w:abstractNumId w:val="1"/>
  </w:num>
  <w:num w:numId="19" w16cid:durableId="436144310">
    <w:abstractNumId w:val="14"/>
  </w:num>
  <w:num w:numId="20" w16cid:durableId="1257596806">
    <w:abstractNumId w:val="23"/>
  </w:num>
  <w:num w:numId="21" w16cid:durableId="1435830487">
    <w:abstractNumId w:val="24"/>
  </w:num>
  <w:num w:numId="22" w16cid:durableId="660962882">
    <w:abstractNumId w:val="7"/>
  </w:num>
  <w:num w:numId="23" w16cid:durableId="756705625">
    <w:abstractNumId w:val="26"/>
  </w:num>
  <w:num w:numId="24" w16cid:durableId="1932085017">
    <w:abstractNumId w:val="9"/>
  </w:num>
  <w:num w:numId="25" w16cid:durableId="1364403946">
    <w:abstractNumId w:val="22"/>
  </w:num>
  <w:num w:numId="26" w16cid:durableId="938678914">
    <w:abstractNumId w:val="10"/>
  </w:num>
  <w:num w:numId="27" w16cid:durableId="1371415926">
    <w:abstractNumId w:val="4"/>
  </w:num>
  <w:num w:numId="28" w16cid:durableId="1491562128">
    <w:abstractNumId w:val="25"/>
  </w:num>
  <w:num w:numId="29" w16cid:durableId="2008941501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58"/>
    <w:rsid w:val="00011D5B"/>
    <w:rsid w:val="00037538"/>
    <w:rsid w:val="000535F7"/>
    <w:rsid w:val="00060EF7"/>
    <w:rsid w:val="00062D22"/>
    <w:rsid w:val="00062E51"/>
    <w:rsid w:val="00095C87"/>
    <w:rsid w:val="000A0755"/>
    <w:rsid w:val="000B1642"/>
    <w:rsid w:val="000B5017"/>
    <w:rsid w:val="000C6CBA"/>
    <w:rsid w:val="000D280C"/>
    <w:rsid w:val="000F6668"/>
    <w:rsid w:val="00101EBB"/>
    <w:rsid w:val="00104DA7"/>
    <w:rsid w:val="00123420"/>
    <w:rsid w:val="0013106F"/>
    <w:rsid w:val="00131D78"/>
    <w:rsid w:val="00135DC2"/>
    <w:rsid w:val="001447C4"/>
    <w:rsid w:val="00146380"/>
    <w:rsid w:val="00146BB9"/>
    <w:rsid w:val="001554BF"/>
    <w:rsid w:val="00170E42"/>
    <w:rsid w:val="001777B6"/>
    <w:rsid w:val="00191B21"/>
    <w:rsid w:val="00192865"/>
    <w:rsid w:val="001C01CC"/>
    <w:rsid w:val="001D62F3"/>
    <w:rsid w:val="001E0A84"/>
    <w:rsid w:val="001E7CFA"/>
    <w:rsid w:val="001F3D8D"/>
    <w:rsid w:val="001F47DC"/>
    <w:rsid w:val="001F737F"/>
    <w:rsid w:val="002315B5"/>
    <w:rsid w:val="00237BB1"/>
    <w:rsid w:val="00237F20"/>
    <w:rsid w:val="0026688B"/>
    <w:rsid w:val="00276FC7"/>
    <w:rsid w:val="00297586"/>
    <w:rsid w:val="002A381B"/>
    <w:rsid w:val="002D2940"/>
    <w:rsid w:val="002D33F7"/>
    <w:rsid w:val="002E29AD"/>
    <w:rsid w:val="002F05E7"/>
    <w:rsid w:val="002F1377"/>
    <w:rsid w:val="002F7E20"/>
    <w:rsid w:val="00310597"/>
    <w:rsid w:val="00316B5D"/>
    <w:rsid w:val="00322470"/>
    <w:rsid w:val="003258A1"/>
    <w:rsid w:val="003351FF"/>
    <w:rsid w:val="00343D5A"/>
    <w:rsid w:val="00347388"/>
    <w:rsid w:val="0035518C"/>
    <w:rsid w:val="00377BE1"/>
    <w:rsid w:val="0038394E"/>
    <w:rsid w:val="00394EFF"/>
    <w:rsid w:val="003B46CE"/>
    <w:rsid w:val="003E0841"/>
    <w:rsid w:val="003E725A"/>
    <w:rsid w:val="00400D62"/>
    <w:rsid w:val="0040410F"/>
    <w:rsid w:val="00432C24"/>
    <w:rsid w:val="00445A6E"/>
    <w:rsid w:val="00447A5F"/>
    <w:rsid w:val="0045363C"/>
    <w:rsid w:val="004652A0"/>
    <w:rsid w:val="00476B57"/>
    <w:rsid w:val="004829A5"/>
    <w:rsid w:val="004851A3"/>
    <w:rsid w:val="00486AAC"/>
    <w:rsid w:val="00486BB0"/>
    <w:rsid w:val="004B0B7A"/>
    <w:rsid w:val="004B203F"/>
    <w:rsid w:val="004E276D"/>
    <w:rsid w:val="004E628E"/>
    <w:rsid w:val="00502DC6"/>
    <w:rsid w:val="00506A0E"/>
    <w:rsid w:val="00540F17"/>
    <w:rsid w:val="0055228B"/>
    <w:rsid w:val="0057046E"/>
    <w:rsid w:val="00581803"/>
    <w:rsid w:val="005841D7"/>
    <w:rsid w:val="00585A22"/>
    <w:rsid w:val="00597BA8"/>
    <w:rsid w:val="005A7C7A"/>
    <w:rsid w:val="005B5DA8"/>
    <w:rsid w:val="005D446B"/>
    <w:rsid w:val="005D7CBA"/>
    <w:rsid w:val="005F1299"/>
    <w:rsid w:val="006061AB"/>
    <w:rsid w:val="00613451"/>
    <w:rsid w:val="00624B75"/>
    <w:rsid w:val="0064755E"/>
    <w:rsid w:val="006702DB"/>
    <w:rsid w:val="006916C0"/>
    <w:rsid w:val="006C2A30"/>
    <w:rsid w:val="006D16F3"/>
    <w:rsid w:val="006D33D5"/>
    <w:rsid w:val="006F670C"/>
    <w:rsid w:val="00710A03"/>
    <w:rsid w:val="00744F7F"/>
    <w:rsid w:val="00745FE0"/>
    <w:rsid w:val="007467E8"/>
    <w:rsid w:val="007724D6"/>
    <w:rsid w:val="0078288C"/>
    <w:rsid w:val="00784587"/>
    <w:rsid w:val="00795B36"/>
    <w:rsid w:val="007A03B9"/>
    <w:rsid w:val="007B554D"/>
    <w:rsid w:val="007C4A33"/>
    <w:rsid w:val="007E73ED"/>
    <w:rsid w:val="007F4442"/>
    <w:rsid w:val="00803103"/>
    <w:rsid w:val="008063C7"/>
    <w:rsid w:val="00812758"/>
    <w:rsid w:val="0082725A"/>
    <w:rsid w:val="00840A89"/>
    <w:rsid w:val="008471A6"/>
    <w:rsid w:val="00857287"/>
    <w:rsid w:val="008650E9"/>
    <w:rsid w:val="0087202C"/>
    <w:rsid w:val="0088068B"/>
    <w:rsid w:val="0088205D"/>
    <w:rsid w:val="008B44C6"/>
    <w:rsid w:val="008C4E93"/>
    <w:rsid w:val="008D2C81"/>
    <w:rsid w:val="008E11A3"/>
    <w:rsid w:val="008E5166"/>
    <w:rsid w:val="00906BB7"/>
    <w:rsid w:val="00931D57"/>
    <w:rsid w:val="00933DD9"/>
    <w:rsid w:val="00934D02"/>
    <w:rsid w:val="00944C44"/>
    <w:rsid w:val="009619C6"/>
    <w:rsid w:val="00980ED8"/>
    <w:rsid w:val="00990664"/>
    <w:rsid w:val="00992D1F"/>
    <w:rsid w:val="00996EE8"/>
    <w:rsid w:val="009B0A43"/>
    <w:rsid w:val="009B6342"/>
    <w:rsid w:val="009B7C24"/>
    <w:rsid w:val="009C2AFA"/>
    <w:rsid w:val="009E597F"/>
    <w:rsid w:val="009F3D90"/>
    <w:rsid w:val="009F6D61"/>
    <w:rsid w:val="00A03B30"/>
    <w:rsid w:val="00A07917"/>
    <w:rsid w:val="00A15101"/>
    <w:rsid w:val="00A15BC8"/>
    <w:rsid w:val="00A46AE2"/>
    <w:rsid w:val="00A859ED"/>
    <w:rsid w:val="00A97DF3"/>
    <w:rsid w:val="00AA7F0E"/>
    <w:rsid w:val="00AB7407"/>
    <w:rsid w:val="00AD1368"/>
    <w:rsid w:val="00AE1742"/>
    <w:rsid w:val="00AF6865"/>
    <w:rsid w:val="00B03C1B"/>
    <w:rsid w:val="00B12E0C"/>
    <w:rsid w:val="00B17AD8"/>
    <w:rsid w:val="00B50A3C"/>
    <w:rsid w:val="00B52538"/>
    <w:rsid w:val="00B646B5"/>
    <w:rsid w:val="00B64815"/>
    <w:rsid w:val="00B80406"/>
    <w:rsid w:val="00B81173"/>
    <w:rsid w:val="00BA3347"/>
    <w:rsid w:val="00BB6596"/>
    <w:rsid w:val="00BC4415"/>
    <w:rsid w:val="00BE243C"/>
    <w:rsid w:val="00BF0108"/>
    <w:rsid w:val="00C01340"/>
    <w:rsid w:val="00C046E7"/>
    <w:rsid w:val="00C21F71"/>
    <w:rsid w:val="00C72293"/>
    <w:rsid w:val="00C73C2E"/>
    <w:rsid w:val="00C75F8B"/>
    <w:rsid w:val="00C803CF"/>
    <w:rsid w:val="00CA5A1F"/>
    <w:rsid w:val="00CA6534"/>
    <w:rsid w:val="00CC3409"/>
    <w:rsid w:val="00CD3B34"/>
    <w:rsid w:val="00CE090F"/>
    <w:rsid w:val="00D14E5A"/>
    <w:rsid w:val="00D214D5"/>
    <w:rsid w:val="00D26639"/>
    <w:rsid w:val="00D3057F"/>
    <w:rsid w:val="00D45C50"/>
    <w:rsid w:val="00D53A6A"/>
    <w:rsid w:val="00D70407"/>
    <w:rsid w:val="00D80486"/>
    <w:rsid w:val="00D82149"/>
    <w:rsid w:val="00D829DF"/>
    <w:rsid w:val="00D9697E"/>
    <w:rsid w:val="00D9757D"/>
    <w:rsid w:val="00DA06A9"/>
    <w:rsid w:val="00DA73D5"/>
    <w:rsid w:val="00DB188E"/>
    <w:rsid w:val="00DB3752"/>
    <w:rsid w:val="00DF0275"/>
    <w:rsid w:val="00DF3749"/>
    <w:rsid w:val="00DF61BF"/>
    <w:rsid w:val="00E02F89"/>
    <w:rsid w:val="00E05E24"/>
    <w:rsid w:val="00E07A6B"/>
    <w:rsid w:val="00E35F59"/>
    <w:rsid w:val="00E407E9"/>
    <w:rsid w:val="00E42618"/>
    <w:rsid w:val="00E45F01"/>
    <w:rsid w:val="00E60AD5"/>
    <w:rsid w:val="00E62117"/>
    <w:rsid w:val="00E8462F"/>
    <w:rsid w:val="00EA544A"/>
    <w:rsid w:val="00EA5E77"/>
    <w:rsid w:val="00EE367B"/>
    <w:rsid w:val="00EE53CC"/>
    <w:rsid w:val="00EF550B"/>
    <w:rsid w:val="00F25058"/>
    <w:rsid w:val="00F426ED"/>
    <w:rsid w:val="00F56EC3"/>
    <w:rsid w:val="00F61034"/>
    <w:rsid w:val="00F62458"/>
    <w:rsid w:val="00F7574C"/>
    <w:rsid w:val="00FA0F66"/>
    <w:rsid w:val="00FB52F9"/>
    <w:rsid w:val="00FF09C3"/>
    <w:rsid w:val="00FF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886EBF"/>
  <w15:docId w15:val="{BDBB5359-53A5-4656-89CE-9B7A1417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758"/>
    <w:rPr>
      <w:rFonts w:eastAsiaTheme="minorEastAsia"/>
      <w:lang w:val="es-D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14D5"/>
    <w:pPr>
      <w:ind w:left="720"/>
      <w:contextualSpacing/>
    </w:pPr>
    <w:rPr>
      <w:rFonts w:eastAsiaTheme="minorHAnsi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0E9"/>
    <w:rPr>
      <w:rFonts w:ascii="Tahoma" w:eastAsiaTheme="minorEastAsia" w:hAnsi="Tahoma" w:cs="Tahoma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F25058"/>
    <w:rPr>
      <w:b/>
      <w:bCs/>
    </w:rPr>
  </w:style>
  <w:style w:type="character" w:styleId="nfasis">
    <w:name w:val="Emphasis"/>
    <w:basedOn w:val="Fuentedeprrafopredeter"/>
    <w:uiPriority w:val="20"/>
    <w:qFormat/>
    <w:rsid w:val="008471A6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840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undeu.es/recomendacion/nombres-de-asignaturas-y-licenciaturas-con-mayusculas-iniciales-78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plica.rae.es/orweb/cgi-bin/v.cgi?i=KGxkpcQLYFkghRA,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A49F5-D7D4-4C1B-8D87-5B95627A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972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 Caba</dc:creator>
  <cp:lastModifiedBy>Armando</cp:lastModifiedBy>
  <cp:revision>3</cp:revision>
  <dcterms:created xsi:type="dcterms:W3CDTF">2023-06-07T03:00:00Z</dcterms:created>
  <dcterms:modified xsi:type="dcterms:W3CDTF">2024-06-19T21:41:00Z</dcterms:modified>
</cp:coreProperties>
</file>