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803" w:rsidRPr="00BD75BF" w:rsidRDefault="00AB4803" w:rsidP="00B641D1">
      <w:pPr>
        <w:spacing w:after="0"/>
        <w:rPr>
          <w:lang w:val="es-DO"/>
        </w:rPr>
      </w:pPr>
      <w:r w:rsidRPr="00BD75BF">
        <w:rPr>
          <w:lang w:val="es-DO"/>
        </w:rPr>
        <w:t>REDUCE EL TEXTO SIGUIENTE ELIMINANDO LOS INCISOS Y AADETIVOS INNECESARIOS Y OTROS ELEMENTOS SECUNDARIOS</w:t>
      </w:r>
    </w:p>
    <w:p w:rsidR="00B641D1" w:rsidRPr="00BD75BF" w:rsidRDefault="00B641D1" w:rsidP="00B641D1">
      <w:pPr>
        <w:spacing w:after="0"/>
        <w:rPr>
          <w:lang w:val="es-DO"/>
        </w:rPr>
      </w:pPr>
    </w:p>
    <w:p w:rsidR="00B641D1" w:rsidRPr="00BD75BF" w:rsidRDefault="00B641D1" w:rsidP="00B641D1">
      <w:pPr>
        <w:spacing w:after="0"/>
        <w:rPr>
          <w:lang w:val="es-DO"/>
        </w:rPr>
      </w:pPr>
      <w:r w:rsidRPr="00BD75BF">
        <w:rPr>
          <w:lang w:val="es-DO"/>
        </w:rPr>
        <w:t>UN POCO DE HISTORIA.</w:t>
      </w:r>
    </w:p>
    <w:p w:rsidR="00B641D1" w:rsidRPr="00BD75BF" w:rsidRDefault="00B641D1" w:rsidP="00B641D1">
      <w:pPr>
        <w:spacing w:after="0"/>
        <w:rPr>
          <w:lang w:val="es-DO"/>
        </w:rPr>
      </w:pPr>
    </w:p>
    <w:p w:rsidR="00B641D1" w:rsidRPr="00BD75BF" w:rsidRDefault="00B641D1" w:rsidP="00B641D1">
      <w:pPr>
        <w:spacing w:after="0"/>
        <w:rPr>
          <w:lang w:val="es-DO"/>
        </w:rPr>
      </w:pPr>
      <w:r w:rsidRPr="00BD75BF">
        <w:rPr>
          <w:lang w:val="es-DO"/>
        </w:rPr>
        <w:t xml:space="preserve">EL Himno Nacional Dominicano, composición consagrada por la Ley No. 700, de fecha 30 de mayo de 1934, es una composición lírico – épica compuesta en 1883 por el abogado, maestro y poeta </w:t>
      </w:r>
      <w:proofErr w:type="spellStart"/>
      <w:r w:rsidRPr="00BD75BF">
        <w:rPr>
          <w:lang w:val="es-DO"/>
        </w:rPr>
        <w:t>puertoplateño</w:t>
      </w:r>
      <w:proofErr w:type="spellEnd"/>
      <w:r w:rsidRPr="00BD75BF">
        <w:rPr>
          <w:lang w:val="es-DO"/>
        </w:rPr>
        <w:t xml:space="preserve">, Emilio </w:t>
      </w:r>
      <w:proofErr w:type="spellStart"/>
      <w:r w:rsidRPr="00BD75BF">
        <w:rPr>
          <w:lang w:val="es-DO"/>
        </w:rPr>
        <w:t>Prud</w:t>
      </w:r>
      <w:proofErr w:type="spellEnd"/>
      <w:r w:rsidRPr="00BD75BF">
        <w:rPr>
          <w:lang w:val="es-DO"/>
        </w:rPr>
        <w:t xml:space="preserve"> – </w:t>
      </w:r>
      <w:proofErr w:type="spellStart"/>
      <w:r w:rsidRPr="00BD75BF">
        <w:rPr>
          <w:lang w:val="es-DO"/>
        </w:rPr>
        <w:t>Homme</w:t>
      </w:r>
      <w:proofErr w:type="spellEnd"/>
      <w:r w:rsidRPr="00BD75BF">
        <w:rPr>
          <w:lang w:val="es-DO"/>
        </w:rPr>
        <w:t xml:space="preserve"> (1856 – 1932) y el músico José Reyes (1835 – 1905). Contrario a lo que podría pensarse, la música del Himno fue escrita primero que sus letras.</w:t>
      </w:r>
    </w:p>
    <w:p w:rsidR="00BD75BF" w:rsidRPr="00BD75BF" w:rsidRDefault="00BD75BF" w:rsidP="00B641D1">
      <w:pPr>
        <w:spacing w:after="0"/>
        <w:rPr>
          <w:lang w:val="es-DO"/>
        </w:rPr>
      </w:pPr>
    </w:p>
    <w:p w:rsidR="00B641D1" w:rsidRPr="00BD75BF" w:rsidRDefault="00B641D1" w:rsidP="00B641D1">
      <w:pPr>
        <w:spacing w:after="0"/>
        <w:rPr>
          <w:lang w:val="es-DO"/>
        </w:rPr>
      </w:pPr>
      <w:r w:rsidRPr="00BD75BF">
        <w:rPr>
          <w:lang w:val="es-DO"/>
        </w:rPr>
        <w:t>Se tocó por primera vez el 17 de agosto de 1883 en una velada que celebró la prensa nacional en la Logia Esperanza</w:t>
      </w:r>
      <w:proofErr w:type="gramStart"/>
      <w:r w:rsidRPr="00BD75BF">
        <w:rPr>
          <w:lang w:val="es-DO"/>
        </w:rPr>
        <w:t>,  Santo</w:t>
      </w:r>
      <w:proofErr w:type="gramEnd"/>
      <w:r w:rsidRPr="00BD75BF">
        <w:rPr>
          <w:lang w:val="es-DO"/>
        </w:rPr>
        <w:t xml:space="preserve"> Domingo, para celebrar el  vigésimo aniversario  de la Restauración de la Republica Dominicana; pero su lento proceso de popularización se llevó a cabo a partir del 27 de febrero de 1884, fecha en que  se realizó el traslado al país de los restos de Juan Pablo Duarte, fallecido en  Caracas, Venezuela,  en 1876. </w:t>
      </w:r>
      <w:proofErr w:type="gramStart"/>
      <w:r w:rsidRPr="00BD75BF">
        <w:rPr>
          <w:lang w:val="es-DO"/>
        </w:rPr>
        <w:t>Ese  día</w:t>
      </w:r>
      <w:proofErr w:type="gramEnd"/>
      <w:r w:rsidRPr="00BD75BF">
        <w:rPr>
          <w:lang w:val="es-DO"/>
        </w:rPr>
        <w:t>, el Himno Nacional se tocó durante todo el recorrido  que llevó  los restos del patricio desde el puerto de Santo Domingo hasta la Catedral Primada de América.</w:t>
      </w:r>
    </w:p>
    <w:p w:rsidR="00B641D1" w:rsidRPr="00BD75BF" w:rsidRDefault="00B641D1" w:rsidP="00B641D1">
      <w:pPr>
        <w:spacing w:after="0"/>
        <w:rPr>
          <w:lang w:val="es-DO"/>
        </w:rPr>
      </w:pPr>
    </w:p>
    <w:p w:rsidR="00B641D1" w:rsidRPr="00BD75BF" w:rsidRDefault="00B641D1" w:rsidP="00B641D1">
      <w:pPr>
        <w:spacing w:after="0"/>
        <w:rPr>
          <w:lang w:val="es-DO"/>
        </w:rPr>
      </w:pPr>
      <w:r w:rsidRPr="00BD75BF">
        <w:rPr>
          <w:lang w:val="es-DO"/>
        </w:rPr>
        <w:t>En los diez primeros años de su creación, el Himno tuvo muy poca difusión, vale decir, solo se escuchaba en la capital de la República y en días tan especiales como el 27 de febrero y el 16 de agosto de cada año. Al decir del maestro José de Jesús Ravelo, es a partir del año 1894 cuando se inicia el verdadero proceso de difusión del canto patriótico, debido a las múltiples ocasiones que hubo que interpretarlo para solemnizar los diversos actos organizados para celebrar el cincuentenario de la Independencia Nacional.</w:t>
      </w:r>
    </w:p>
    <w:p w:rsidR="00B641D1" w:rsidRPr="00BD75BF" w:rsidRDefault="00B641D1" w:rsidP="00B641D1">
      <w:pPr>
        <w:spacing w:after="0"/>
        <w:rPr>
          <w:lang w:val="es-DO"/>
        </w:rPr>
      </w:pPr>
    </w:p>
    <w:p w:rsidR="00B641D1" w:rsidRPr="00BD75BF" w:rsidRDefault="00B641D1" w:rsidP="00B641D1">
      <w:pPr>
        <w:spacing w:after="0"/>
        <w:rPr>
          <w:lang w:val="es-DO"/>
        </w:rPr>
      </w:pPr>
      <w:r w:rsidRPr="00BD75BF">
        <w:rPr>
          <w:lang w:val="es-DO"/>
        </w:rPr>
        <w:t xml:space="preserve">En 1897, el Congreso Nacional, luego de encendidas discusiones, resolvió aprobarlo como Himno Nacional de la República Dominicana. El general Ulises </w:t>
      </w:r>
      <w:proofErr w:type="spellStart"/>
      <w:r w:rsidRPr="00BD75BF">
        <w:rPr>
          <w:lang w:val="es-DO"/>
        </w:rPr>
        <w:t>Heureaux</w:t>
      </w:r>
      <w:proofErr w:type="spellEnd"/>
      <w:r w:rsidRPr="00BD75BF">
        <w:rPr>
          <w:lang w:val="es-DO"/>
        </w:rPr>
        <w:t xml:space="preserve"> (</w:t>
      </w:r>
      <w:proofErr w:type="spellStart"/>
      <w:r w:rsidRPr="00BD75BF">
        <w:rPr>
          <w:lang w:val="es-DO"/>
        </w:rPr>
        <w:t>Lilís</w:t>
      </w:r>
      <w:proofErr w:type="spellEnd"/>
      <w:r w:rsidRPr="00BD75BF">
        <w:rPr>
          <w:lang w:val="es-DO"/>
        </w:rPr>
        <w:t xml:space="preserve">), entonces presidente del país, y entre cuyos desafectos políticos se contaba a Emilio </w:t>
      </w:r>
      <w:proofErr w:type="spellStart"/>
      <w:r w:rsidRPr="00BD75BF">
        <w:rPr>
          <w:lang w:val="es-DO"/>
        </w:rPr>
        <w:t>Prud</w:t>
      </w:r>
      <w:proofErr w:type="spellEnd"/>
      <w:r w:rsidRPr="00BD75BF">
        <w:rPr>
          <w:lang w:val="es-DO"/>
        </w:rPr>
        <w:t xml:space="preserve"> – </w:t>
      </w:r>
      <w:proofErr w:type="spellStart"/>
      <w:r w:rsidRPr="00BD75BF">
        <w:rPr>
          <w:lang w:val="es-DO"/>
        </w:rPr>
        <w:t>Homme</w:t>
      </w:r>
      <w:proofErr w:type="spellEnd"/>
      <w:r w:rsidRPr="00BD75BF">
        <w:rPr>
          <w:lang w:val="es-DO"/>
        </w:rPr>
        <w:t>, engavetó, en lugar de promulgar la pieza legislativa, concediéndole así al tirano Trujillo la  honrosa oportunidad de declarar oficial el himno, al promulgar, el 30 de mayo de 1934, la ley que durante treinta y siete años había permanecido engavetada.</w:t>
      </w:r>
    </w:p>
    <w:p w:rsidR="00B641D1" w:rsidRPr="00BD75BF" w:rsidRDefault="00B641D1" w:rsidP="00B641D1">
      <w:pPr>
        <w:spacing w:after="0"/>
        <w:rPr>
          <w:lang w:val="es-DO"/>
        </w:rPr>
      </w:pPr>
    </w:p>
    <w:p w:rsidR="00B641D1" w:rsidRPr="00BD75BF" w:rsidRDefault="00B641D1" w:rsidP="00B641D1">
      <w:pPr>
        <w:spacing w:after="0"/>
        <w:rPr>
          <w:lang w:val="es-DO"/>
        </w:rPr>
      </w:pPr>
      <w:r w:rsidRPr="00BD75BF">
        <w:rPr>
          <w:lang w:val="es-DO"/>
        </w:rPr>
        <w:t xml:space="preserve">No fue este, sin embargo, el primer canto patriótico dominicano.  En marzo de 1844, días después de proclamada la Independencia Nacional, el poeta y patriota Félix María del Monte (1819 -1899) y el coronel músico, Juan Bautista </w:t>
      </w:r>
      <w:proofErr w:type="spellStart"/>
      <w:r w:rsidRPr="00BD75BF">
        <w:rPr>
          <w:lang w:val="es-DO"/>
        </w:rPr>
        <w:t>Alfonseca</w:t>
      </w:r>
      <w:proofErr w:type="spellEnd"/>
      <w:r w:rsidRPr="00BD75BF">
        <w:rPr>
          <w:lang w:val="es-DO"/>
        </w:rPr>
        <w:t xml:space="preserve"> (1810 – 1875) compusieron </w:t>
      </w:r>
      <w:proofErr w:type="gramStart"/>
      <w:r w:rsidRPr="00BD75BF">
        <w:rPr>
          <w:lang w:val="es-DO"/>
        </w:rPr>
        <w:t>el  himno</w:t>
      </w:r>
      <w:proofErr w:type="gramEnd"/>
      <w:r w:rsidRPr="00BD75BF">
        <w:rPr>
          <w:lang w:val="es-DO"/>
        </w:rPr>
        <w:t xml:space="preserve">  que nuestra historia literaria registra con los títulos de “</w:t>
      </w:r>
      <w:r w:rsidRPr="00BD75BF">
        <w:rPr>
          <w:i/>
          <w:lang w:val="es-DO"/>
        </w:rPr>
        <w:t>Canción Dominicana”</w:t>
      </w:r>
      <w:r w:rsidRPr="00BD75BF">
        <w:rPr>
          <w:lang w:val="es-DO"/>
        </w:rPr>
        <w:t xml:space="preserve"> </w:t>
      </w:r>
      <w:r w:rsidRPr="00BD75BF">
        <w:rPr>
          <w:i/>
          <w:lang w:val="es-DO"/>
        </w:rPr>
        <w:t>o</w:t>
      </w:r>
      <w:r w:rsidRPr="00BD75BF">
        <w:rPr>
          <w:lang w:val="es-DO"/>
        </w:rPr>
        <w:t xml:space="preserve"> “</w:t>
      </w:r>
      <w:r w:rsidRPr="00BD75BF">
        <w:rPr>
          <w:i/>
          <w:lang w:val="es-DO"/>
        </w:rPr>
        <w:t xml:space="preserve">Himno a la Independencia”. </w:t>
      </w:r>
      <w:r w:rsidRPr="00BD75BF">
        <w:rPr>
          <w:lang w:val="es-DO"/>
        </w:rPr>
        <w:t>Este himno</w:t>
      </w:r>
      <w:proofErr w:type="gramStart"/>
      <w:r w:rsidRPr="00BD75BF">
        <w:rPr>
          <w:i/>
          <w:lang w:val="es-DO"/>
        </w:rPr>
        <w:t xml:space="preserve">, </w:t>
      </w:r>
      <w:r w:rsidRPr="00BD75BF">
        <w:rPr>
          <w:lang w:val="es-DO"/>
        </w:rPr>
        <w:t xml:space="preserve"> </w:t>
      </w:r>
      <w:proofErr w:type="spellStart"/>
      <w:r w:rsidRPr="00BD75BF">
        <w:rPr>
          <w:lang w:val="es-DO"/>
        </w:rPr>
        <w:t>talvés</w:t>
      </w:r>
      <w:proofErr w:type="spellEnd"/>
      <w:proofErr w:type="gramEnd"/>
      <w:r w:rsidRPr="00BD75BF">
        <w:rPr>
          <w:lang w:val="es-DO"/>
        </w:rPr>
        <w:t xml:space="preserve"> por  su esencia más </w:t>
      </w:r>
      <w:proofErr w:type="spellStart"/>
      <w:r w:rsidRPr="00BD75BF">
        <w:rPr>
          <w:lang w:val="es-DO"/>
        </w:rPr>
        <w:t>antihaitiana</w:t>
      </w:r>
      <w:proofErr w:type="spellEnd"/>
      <w:r w:rsidRPr="00BD75BF">
        <w:rPr>
          <w:lang w:val="es-DO"/>
        </w:rPr>
        <w:t xml:space="preserve"> y  </w:t>
      </w:r>
      <w:proofErr w:type="spellStart"/>
      <w:r w:rsidRPr="00BD75BF">
        <w:rPr>
          <w:lang w:val="es-DO"/>
        </w:rPr>
        <w:t>prohispánica</w:t>
      </w:r>
      <w:proofErr w:type="spellEnd"/>
      <w:r w:rsidRPr="00BD75BF">
        <w:rPr>
          <w:lang w:val="es-DO"/>
        </w:rPr>
        <w:t xml:space="preserve"> que dominicana, caló muy poco en el gusto y sentimiento del pueblo. Esa ausencia de dominicanidad es posible apreciarla, por ejemplo, en el primer verso del patriótico texto, en el cual el poeta llama </w:t>
      </w:r>
      <w:r w:rsidRPr="00BD75BF">
        <w:rPr>
          <w:i/>
          <w:lang w:val="es-DO"/>
        </w:rPr>
        <w:t>“españoles”</w:t>
      </w:r>
      <w:r w:rsidRPr="00BD75BF">
        <w:rPr>
          <w:lang w:val="es-DO"/>
        </w:rPr>
        <w:t xml:space="preserve"> a los dominicanos:</w:t>
      </w:r>
    </w:p>
    <w:p w:rsidR="00B641D1" w:rsidRPr="00BD75BF" w:rsidRDefault="00B641D1" w:rsidP="00B641D1">
      <w:pPr>
        <w:spacing w:after="0"/>
        <w:rPr>
          <w:lang w:val="es-DO"/>
        </w:rPr>
      </w:pPr>
      <w:bookmarkStart w:id="0" w:name="_GoBack"/>
      <w:bookmarkEnd w:id="0"/>
    </w:p>
    <w:sectPr w:rsidR="00B641D1" w:rsidRPr="00BD7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D1"/>
    <w:rsid w:val="00AB4803"/>
    <w:rsid w:val="00B4185E"/>
    <w:rsid w:val="00B641D1"/>
    <w:rsid w:val="00BD75BF"/>
    <w:rsid w:val="00C43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B606F-6626-4C13-8B5D-6BEC607E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1D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67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dc:creator>
  <cp:lastModifiedBy>nicol</cp:lastModifiedBy>
  <cp:revision>3</cp:revision>
  <dcterms:created xsi:type="dcterms:W3CDTF">2022-06-06T17:45:00Z</dcterms:created>
  <dcterms:modified xsi:type="dcterms:W3CDTF">2022-06-06T17:48:00Z</dcterms:modified>
</cp:coreProperties>
</file>