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852" w:rsidRPr="00BB2F61" w:rsidRDefault="00BF6852" w:rsidP="00C10851">
      <w:pPr>
        <w:pStyle w:val="NormalWeb"/>
        <w:shd w:val="clear" w:color="auto" w:fill="FFFFFF"/>
        <w:textAlignment w:val="baseline"/>
        <w:rPr>
          <w:rFonts w:ascii="Segoe UI" w:hAnsi="Segoe UI" w:cs="Segoe UI"/>
        </w:rPr>
      </w:pPr>
    </w:p>
    <w:p w:rsidR="00BF6852" w:rsidRDefault="00BB6D0E" w:rsidP="00BF6852">
      <w:pPr>
        <w:shd w:val="clear" w:color="auto" w:fill="222222"/>
        <w:spacing w:after="0" w:line="240" w:lineRule="auto"/>
        <w:jc w:val="center"/>
        <w:textAlignment w:val="baseline"/>
        <w:outlineLvl w:val="0"/>
        <w:rPr>
          <w:rFonts w:ascii="inherit" w:eastAsia="Times New Roman" w:hAnsi="inherit" w:cs="Arial"/>
          <w:caps/>
          <w:spacing w:val="23"/>
          <w:kern w:val="36"/>
          <w:sz w:val="24"/>
          <w:szCs w:val="24"/>
          <w:bdr w:val="none" w:sz="0" w:space="0" w:color="auto" w:frame="1"/>
          <w:lang w:eastAsia="es-DO"/>
        </w:rPr>
      </w:pPr>
      <w:r>
        <w:rPr>
          <w:rFonts w:ascii="PT Serif" w:eastAsia="Times New Roman" w:hAnsi="PT Serif" w:cs="Arial"/>
          <w:caps/>
          <w:spacing w:val="23"/>
          <w:kern w:val="36"/>
          <w:sz w:val="24"/>
          <w:szCs w:val="24"/>
          <w:lang w:eastAsia="es-DO"/>
        </w:rPr>
        <w:t xml:space="preserve">el </w:t>
      </w:r>
      <w:r w:rsidR="00BF6852" w:rsidRPr="00BF6852">
        <w:rPr>
          <w:rFonts w:ascii="inherit" w:eastAsia="Times New Roman" w:hAnsi="inherit" w:cs="Arial"/>
          <w:caps/>
          <w:spacing w:val="23"/>
          <w:kern w:val="36"/>
          <w:sz w:val="24"/>
          <w:szCs w:val="24"/>
          <w:bdr w:val="none" w:sz="0" w:space="0" w:color="auto" w:frame="1"/>
          <w:lang w:eastAsia="es-DO"/>
        </w:rPr>
        <w:t>COMENTARIO</w:t>
      </w:r>
    </w:p>
    <w:p w:rsidR="00825D7F" w:rsidRDefault="00825D7F" w:rsidP="00BF6852">
      <w:pPr>
        <w:shd w:val="clear" w:color="auto" w:fill="222222"/>
        <w:spacing w:after="0" w:line="240" w:lineRule="auto"/>
        <w:jc w:val="center"/>
        <w:textAlignment w:val="baseline"/>
        <w:outlineLvl w:val="0"/>
        <w:rPr>
          <w:rFonts w:ascii="inherit" w:eastAsia="Times New Roman" w:hAnsi="inherit" w:cs="Arial"/>
          <w:caps/>
          <w:spacing w:val="23"/>
          <w:kern w:val="36"/>
          <w:sz w:val="24"/>
          <w:szCs w:val="24"/>
          <w:bdr w:val="none" w:sz="0" w:space="0" w:color="auto" w:frame="1"/>
          <w:lang w:eastAsia="es-DO"/>
        </w:rPr>
      </w:pPr>
      <w:r>
        <w:rPr>
          <w:rFonts w:ascii="inherit" w:eastAsia="Times New Roman" w:hAnsi="inherit" w:cs="Arial"/>
          <w:caps/>
          <w:spacing w:val="23"/>
          <w:kern w:val="36"/>
          <w:sz w:val="24"/>
          <w:szCs w:val="24"/>
          <w:bdr w:val="none" w:sz="0" w:space="0" w:color="auto" w:frame="1"/>
          <w:lang w:eastAsia="es-DO"/>
        </w:rPr>
        <w:t>lengua espaÑola 11</w:t>
      </w:r>
    </w:p>
    <w:p w:rsidR="00825D7F" w:rsidRPr="00BF6852" w:rsidRDefault="00825D7F" w:rsidP="00BF6852">
      <w:pPr>
        <w:shd w:val="clear" w:color="auto" w:fill="222222"/>
        <w:spacing w:after="0" w:line="240" w:lineRule="auto"/>
        <w:jc w:val="center"/>
        <w:textAlignment w:val="baseline"/>
        <w:outlineLvl w:val="0"/>
        <w:rPr>
          <w:rFonts w:ascii="PT Serif" w:eastAsia="Times New Roman" w:hAnsi="PT Serif" w:cs="Arial"/>
          <w:caps/>
          <w:spacing w:val="23"/>
          <w:kern w:val="36"/>
          <w:sz w:val="24"/>
          <w:szCs w:val="24"/>
          <w:lang w:eastAsia="es-DO"/>
        </w:rPr>
      </w:pPr>
      <w:r>
        <w:rPr>
          <w:rFonts w:ascii="inherit" w:eastAsia="Times New Roman" w:hAnsi="inherit" w:cs="Arial"/>
          <w:caps/>
          <w:spacing w:val="23"/>
          <w:kern w:val="36"/>
          <w:sz w:val="24"/>
          <w:szCs w:val="24"/>
          <w:bdr w:val="none" w:sz="0" w:space="0" w:color="auto" w:frame="1"/>
          <w:lang w:eastAsia="es-DO"/>
        </w:rPr>
        <w:t>pROFESOR DOMINGO CABA RAMOS</w:t>
      </w:r>
      <w:bookmarkStart w:id="0" w:name="_GoBack"/>
      <w:bookmarkEnd w:id="0"/>
    </w:p>
    <w:p w:rsidR="00BF6852" w:rsidRPr="00BF6852" w:rsidRDefault="00BF6852" w:rsidP="00BF6852">
      <w:pPr>
        <w:shd w:val="clear" w:color="auto" w:fill="222222"/>
        <w:spacing w:after="0" w:line="240" w:lineRule="auto"/>
        <w:jc w:val="center"/>
        <w:textAlignment w:val="baseline"/>
        <w:rPr>
          <w:rFonts w:ascii="Arial" w:eastAsia="Times New Roman" w:hAnsi="Arial" w:cs="Arial"/>
          <w:caps/>
          <w:sz w:val="24"/>
          <w:szCs w:val="24"/>
          <w:lang w:eastAsia="es-DO"/>
        </w:rPr>
      </w:pPr>
    </w:p>
    <w:tbl>
      <w:tblPr>
        <w:tblW w:w="2396" w:type="dxa"/>
        <w:tblCellMar>
          <w:left w:w="0" w:type="dxa"/>
          <w:right w:w="0" w:type="dxa"/>
        </w:tblCellMar>
        <w:tblLook w:val="04A0" w:firstRow="1" w:lastRow="0" w:firstColumn="1" w:lastColumn="0" w:noHBand="0" w:noVBand="1"/>
      </w:tblPr>
      <w:tblGrid>
        <w:gridCol w:w="2396"/>
      </w:tblGrid>
      <w:tr w:rsidR="00BB2F61" w:rsidRPr="00BB2F61" w:rsidTr="00BF6852">
        <w:tc>
          <w:tcPr>
            <w:tcW w:w="6" w:type="dxa"/>
            <w:tcBorders>
              <w:top w:val="nil"/>
              <w:left w:val="nil"/>
              <w:bottom w:val="nil"/>
              <w:right w:val="nil"/>
            </w:tcBorders>
            <w:shd w:val="clear" w:color="auto" w:fill="auto"/>
            <w:tcMar>
              <w:top w:w="150" w:type="dxa"/>
              <w:left w:w="225" w:type="dxa"/>
              <w:bottom w:w="150" w:type="dxa"/>
              <w:right w:w="225" w:type="dxa"/>
            </w:tcMar>
            <w:vAlign w:val="bottom"/>
            <w:hideMark/>
          </w:tcPr>
          <w:p w:rsidR="00BF6852" w:rsidRPr="00BF6852" w:rsidRDefault="00BF6852" w:rsidP="00BF6852">
            <w:pPr>
              <w:spacing w:after="0" w:line="240" w:lineRule="auto"/>
              <w:textAlignment w:val="baseline"/>
              <w:divId w:val="1794711012"/>
              <w:rPr>
                <w:rFonts w:ascii="inherit" w:eastAsia="Times New Roman" w:hAnsi="inherit" w:cs="Times New Roman"/>
                <w:sz w:val="24"/>
                <w:szCs w:val="24"/>
                <w:lang w:eastAsia="es-DO"/>
              </w:rPr>
            </w:pPr>
          </w:p>
        </w:tc>
      </w:tr>
    </w:tbl>
    <w:p w:rsidR="00BF6852" w:rsidRPr="00BB2F61" w:rsidRDefault="00BF6852" w:rsidP="00BF6852">
      <w:pPr>
        <w:shd w:val="clear" w:color="auto" w:fill="FFFFFF"/>
        <w:spacing w:after="0" w:line="240" w:lineRule="auto"/>
        <w:textAlignment w:val="baseline"/>
        <w:rPr>
          <w:rFonts w:ascii="inherit" w:eastAsia="Times New Roman" w:hAnsi="inherit" w:cs="Arial"/>
          <w:spacing w:val="8"/>
          <w:sz w:val="24"/>
          <w:szCs w:val="24"/>
          <w:lang w:eastAsia="es-DO"/>
        </w:rPr>
      </w:pPr>
      <w:r w:rsidRPr="00BF6852">
        <w:rPr>
          <w:rFonts w:ascii="inherit" w:eastAsia="Times New Roman" w:hAnsi="inherit" w:cs="Arial"/>
          <w:spacing w:val="8"/>
          <w:sz w:val="24"/>
          <w:szCs w:val="24"/>
          <w:lang w:eastAsia="es-DO"/>
        </w:rPr>
        <w:t>Comentario es una palabra que deriva del verbo «comentar», cuya raíz etimológica la encontramos en </w:t>
      </w:r>
      <w:r w:rsidRPr="00BF6852">
        <w:rPr>
          <w:rFonts w:ascii="inherit" w:eastAsia="Times New Roman" w:hAnsi="inherit" w:cs="Arial"/>
          <w:i/>
          <w:iCs/>
          <w:spacing w:val="8"/>
          <w:sz w:val="24"/>
          <w:szCs w:val="24"/>
          <w:bdr w:val="none" w:sz="0" w:space="0" w:color="auto" w:frame="1"/>
          <w:lang w:eastAsia="es-DO"/>
        </w:rPr>
        <w:t>commentarium</w:t>
      </w:r>
      <w:r w:rsidRPr="00BF6852">
        <w:rPr>
          <w:rFonts w:ascii="inherit" w:eastAsia="Times New Roman" w:hAnsi="inherit" w:cs="Arial"/>
          <w:spacing w:val="8"/>
          <w:sz w:val="24"/>
          <w:szCs w:val="24"/>
          <w:lang w:eastAsia="es-DO"/>
        </w:rPr>
        <w:t> o </w:t>
      </w:r>
      <w:r w:rsidRPr="00BF6852">
        <w:rPr>
          <w:rFonts w:ascii="inherit" w:eastAsia="Times New Roman" w:hAnsi="inherit" w:cs="Arial"/>
          <w:i/>
          <w:iCs/>
          <w:spacing w:val="8"/>
          <w:sz w:val="24"/>
          <w:szCs w:val="24"/>
          <w:bdr w:val="none" w:sz="0" w:space="0" w:color="auto" w:frame="1"/>
          <w:lang w:eastAsia="es-DO"/>
        </w:rPr>
        <w:t>commentarius</w:t>
      </w:r>
      <w:r w:rsidRPr="00BF6852">
        <w:rPr>
          <w:rFonts w:ascii="inherit" w:eastAsia="Times New Roman" w:hAnsi="inherit" w:cs="Arial"/>
          <w:spacing w:val="8"/>
          <w:sz w:val="24"/>
          <w:szCs w:val="24"/>
          <w:lang w:eastAsia="es-DO"/>
        </w:rPr>
        <w:t>, es decir, </w:t>
      </w:r>
      <w:r w:rsidRPr="00BF6852">
        <w:rPr>
          <w:rFonts w:ascii="inherit" w:eastAsia="Times New Roman" w:hAnsi="inherit" w:cs="Arial"/>
          <w:bCs/>
          <w:spacing w:val="15"/>
          <w:sz w:val="24"/>
          <w:szCs w:val="24"/>
          <w:bdr w:val="none" w:sz="0" w:space="0" w:color="auto" w:frame="1"/>
          <w:lang w:eastAsia="es-DO"/>
        </w:rPr>
        <w:t>un conjunto de argumentos o explicaciones que un sujeto hace en referencia a algo o alguien</w:t>
      </w:r>
      <w:r w:rsidRPr="00BF6852">
        <w:rPr>
          <w:rFonts w:ascii="inherit" w:eastAsia="Times New Roman" w:hAnsi="inherit" w:cs="Arial"/>
          <w:spacing w:val="8"/>
          <w:sz w:val="24"/>
          <w:szCs w:val="24"/>
          <w:lang w:eastAsia="es-DO"/>
        </w:rPr>
        <w:t>.  Si volvemos a al término raíz, comentar, encuentra su origen en el latín </w:t>
      </w:r>
      <w:r w:rsidRPr="00BF6852">
        <w:rPr>
          <w:rFonts w:ascii="inherit" w:eastAsia="Times New Roman" w:hAnsi="inherit" w:cs="Arial"/>
          <w:i/>
          <w:iCs/>
          <w:spacing w:val="8"/>
          <w:sz w:val="24"/>
          <w:szCs w:val="24"/>
          <w:bdr w:val="none" w:sz="0" w:space="0" w:color="auto" w:frame="1"/>
          <w:lang w:eastAsia="es-DO"/>
        </w:rPr>
        <w:t>commentari</w:t>
      </w:r>
      <w:r w:rsidRPr="00BF6852">
        <w:rPr>
          <w:rFonts w:ascii="inherit" w:eastAsia="Times New Roman" w:hAnsi="inherit" w:cs="Arial"/>
          <w:spacing w:val="8"/>
          <w:sz w:val="24"/>
          <w:szCs w:val="24"/>
          <w:lang w:eastAsia="es-DO"/>
        </w:rPr>
        <w:t> que significa “aplicar reflexión sobre un tema”. Es decir, </w:t>
      </w:r>
      <w:r w:rsidRPr="00BF6852">
        <w:rPr>
          <w:rFonts w:ascii="inherit" w:eastAsia="Times New Roman" w:hAnsi="inherit" w:cs="Arial"/>
          <w:bCs/>
          <w:spacing w:val="15"/>
          <w:sz w:val="24"/>
          <w:szCs w:val="24"/>
          <w:bdr w:val="none" w:sz="0" w:space="0" w:color="auto" w:frame="1"/>
          <w:lang w:eastAsia="es-DO"/>
        </w:rPr>
        <w:t>estudiarlo, meditarlo en profundidad para, después, emitir un juicio de valor.  </w:t>
      </w:r>
    </w:p>
    <w:p w:rsidR="00BF6852" w:rsidRPr="00BF6852" w:rsidRDefault="00BF6852" w:rsidP="00BF6852">
      <w:pPr>
        <w:shd w:val="clear" w:color="auto" w:fill="FFFFFF"/>
        <w:spacing w:after="0" w:line="240" w:lineRule="auto"/>
        <w:textAlignment w:val="baseline"/>
        <w:rPr>
          <w:rFonts w:ascii="inherit" w:eastAsia="Times New Roman" w:hAnsi="inherit" w:cs="Arial"/>
          <w:spacing w:val="8"/>
          <w:sz w:val="24"/>
          <w:szCs w:val="24"/>
          <w:lang w:eastAsia="es-DO"/>
        </w:rPr>
      </w:pPr>
    </w:p>
    <w:p w:rsidR="00BF6852" w:rsidRPr="00BF6852" w:rsidRDefault="00BF6852" w:rsidP="00BF6852">
      <w:pPr>
        <w:shd w:val="clear" w:color="auto" w:fill="FFFFFF"/>
        <w:spacing w:after="396" w:line="240" w:lineRule="auto"/>
        <w:textAlignment w:val="baseline"/>
        <w:rPr>
          <w:rFonts w:ascii="inherit" w:eastAsia="Times New Roman" w:hAnsi="inherit" w:cs="Arial"/>
          <w:spacing w:val="8"/>
          <w:sz w:val="24"/>
          <w:szCs w:val="24"/>
          <w:lang w:eastAsia="es-DO"/>
        </w:rPr>
      </w:pPr>
      <w:r w:rsidRPr="00BF6852">
        <w:rPr>
          <w:rFonts w:ascii="inherit" w:eastAsia="Times New Roman" w:hAnsi="inherit" w:cs="Arial"/>
          <w:spacing w:val="8"/>
          <w:sz w:val="24"/>
          <w:szCs w:val="24"/>
          <w:lang w:eastAsia="es-DO"/>
        </w:rPr>
        <w:t>Está compuesto por dos elementos o componentes léxicos:</w:t>
      </w:r>
    </w:p>
    <w:p w:rsidR="00BF6852" w:rsidRPr="00BF6852" w:rsidRDefault="00BF6852" w:rsidP="00BF6852">
      <w:pPr>
        <w:numPr>
          <w:ilvl w:val="0"/>
          <w:numId w:val="1"/>
        </w:numPr>
        <w:shd w:val="clear" w:color="auto" w:fill="FFFFFF"/>
        <w:spacing w:after="0" w:line="240" w:lineRule="auto"/>
        <w:ind w:left="300"/>
        <w:textAlignment w:val="baseline"/>
        <w:rPr>
          <w:rFonts w:ascii="inherit" w:eastAsia="Times New Roman" w:hAnsi="inherit" w:cs="Arial"/>
          <w:spacing w:val="8"/>
          <w:sz w:val="24"/>
          <w:szCs w:val="24"/>
          <w:lang w:eastAsia="es-DO"/>
        </w:rPr>
      </w:pPr>
      <w:r w:rsidRPr="00BF6852">
        <w:rPr>
          <w:rFonts w:ascii="inherit" w:eastAsia="Times New Roman" w:hAnsi="inherit" w:cs="Arial"/>
          <w:spacing w:val="8"/>
          <w:sz w:val="24"/>
          <w:szCs w:val="24"/>
          <w:lang w:eastAsia="es-DO"/>
        </w:rPr>
        <w:t>El prefijo </w:t>
      </w:r>
      <w:r w:rsidRPr="00BF6852">
        <w:rPr>
          <w:rFonts w:ascii="inherit" w:eastAsia="Times New Roman" w:hAnsi="inherit" w:cs="Arial"/>
          <w:i/>
          <w:iCs/>
          <w:spacing w:val="8"/>
          <w:sz w:val="24"/>
          <w:szCs w:val="24"/>
          <w:bdr w:val="none" w:sz="0" w:space="0" w:color="auto" w:frame="1"/>
          <w:lang w:eastAsia="es-DO"/>
        </w:rPr>
        <w:t>con-</w:t>
      </w:r>
      <w:r w:rsidRPr="00BF6852">
        <w:rPr>
          <w:rFonts w:ascii="inherit" w:eastAsia="Times New Roman" w:hAnsi="inherit" w:cs="Arial"/>
          <w:spacing w:val="8"/>
          <w:sz w:val="24"/>
          <w:szCs w:val="24"/>
          <w:lang w:eastAsia="es-DO"/>
        </w:rPr>
        <w:t> que refiere a completamente o globalmente.  </w:t>
      </w:r>
    </w:p>
    <w:p w:rsidR="00BF6852" w:rsidRPr="00BB2F61" w:rsidRDefault="00BF6852" w:rsidP="00BF6852">
      <w:pPr>
        <w:numPr>
          <w:ilvl w:val="0"/>
          <w:numId w:val="1"/>
        </w:numPr>
        <w:shd w:val="clear" w:color="auto" w:fill="FFFFFF"/>
        <w:spacing w:after="0" w:line="240" w:lineRule="auto"/>
        <w:ind w:left="300"/>
        <w:textAlignment w:val="baseline"/>
        <w:rPr>
          <w:rFonts w:ascii="inherit" w:eastAsia="Times New Roman" w:hAnsi="inherit" w:cs="Arial"/>
          <w:spacing w:val="8"/>
          <w:sz w:val="24"/>
          <w:szCs w:val="24"/>
          <w:lang w:eastAsia="es-DO"/>
        </w:rPr>
      </w:pPr>
      <w:r w:rsidRPr="00BF6852">
        <w:rPr>
          <w:rFonts w:ascii="inherit" w:eastAsia="Times New Roman" w:hAnsi="inherit" w:cs="Arial"/>
          <w:spacing w:val="8"/>
          <w:sz w:val="24"/>
          <w:szCs w:val="24"/>
          <w:lang w:eastAsia="es-DO"/>
        </w:rPr>
        <w:t>El infijo </w:t>
      </w:r>
      <w:r w:rsidRPr="00BF6852">
        <w:rPr>
          <w:rFonts w:ascii="inherit" w:eastAsia="Times New Roman" w:hAnsi="inherit" w:cs="Arial"/>
          <w:i/>
          <w:iCs/>
          <w:spacing w:val="8"/>
          <w:sz w:val="24"/>
          <w:szCs w:val="24"/>
          <w:bdr w:val="none" w:sz="0" w:space="0" w:color="auto" w:frame="1"/>
          <w:lang w:eastAsia="es-DO"/>
        </w:rPr>
        <w:t>-men-</w:t>
      </w:r>
      <w:r w:rsidRPr="00BF6852">
        <w:rPr>
          <w:rFonts w:ascii="inherit" w:eastAsia="Times New Roman" w:hAnsi="inherit" w:cs="Arial"/>
          <w:spacing w:val="8"/>
          <w:sz w:val="24"/>
          <w:szCs w:val="24"/>
          <w:lang w:eastAsia="es-DO"/>
        </w:rPr>
        <w:t> que refiere a pensar o a meditar algo.  </w:t>
      </w:r>
    </w:p>
    <w:p w:rsidR="00BF6852" w:rsidRPr="00BF6852" w:rsidRDefault="00BF6852" w:rsidP="00BF6852">
      <w:pPr>
        <w:shd w:val="clear" w:color="auto" w:fill="FFFFFF"/>
        <w:spacing w:after="0" w:line="240" w:lineRule="auto"/>
        <w:ind w:left="300"/>
        <w:textAlignment w:val="baseline"/>
        <w:rPr>
          <w:rFonts w:ascii="inherit" w:eastAsia="Times New Roman" w:hAnsi="inherit" w:cs="Arial"/>
          <w:spacing w:val="8"/>
          <w:sz w:val="24"/>
          <w:szCs w:val="24"/>
          <w:lang w:eastAsia="es-DO"/>
        </w:rPr>
      </w:pPr>
    </w:p>
    <w:p w:rsidR="00BF6852" w:rsidRPr="00BB2F61" w:rsidRDefault="00BF6852" w:rsidP="00BF6852">
      <w:pPr>
        <w:shd w:val="clear" w:color="auto" w:fill="FFFFFF"/>
        <w:spacing w:after="0" w:line="240" w:lineRule="auto"/>
        <w:textAlignment w:val="baseline"/>
        <w:rPr>
          <w:rFonts w:ascii="inherit" w:eastAsia="Times New Roman" w:hAnsi="inherit" w:cs="Arial"/>
          <w:spacing w:val="8"/>
          <w:sz w:val="24"/>
          <w:szCs w:val="24"/>
          <w:lang w:eastAsia="es-DO"/>
        </w:rPr>
      </w:pPr>
      <w:r w:rsidRPr="00BF6852">
        <w:rPr>
          <w:rFonts w:ascii="inherit" w:eastAsia="Times New Roman" w:hAnsi="inherit" w:cs="Arial"/>
          <w:spacing w:val="8"/>
          <w:sz w:val="24"/>
          <w:szCs w:val="24"/>
          <w:lang w:eastAsia="es-DO"/>
        </w:rPr>
        <w:t>En este sentido, </w:t>
      </w:r>
      <w:r w:rsidRPr="00BF6852">
        <w:rPr>
          <w:rFonts w:ascii="inherit" w:eastAsia="Times New Roman" w:hAnsi="inherit" w:cs="Arial"/>
          <w:bCs/>
          <w:spacing w:val="15"/>
          <w:sz w:val="24"/>
          <w:szCs w:val="24"/>
          <w:bdr w:val="none" w:sz="0" w:space="0" w:color="auto" w:frame="1"/>
          <w:lang w:eastAsia="es-DO"/>
        </w:rPr>
        <w:t>un comentario es un dicho realizado, ya sea por vía oral o escrito, que hace alusión a un objeto, a una persona o a una situación concreta. </w:t>
      </w:r>
      <w:r w:rsidRPr="00BF6852">
        <w:rPr>
          <w:rFonts w:ascii="inherit" w:eastAsia="Times New Roman" w:hAnsi="inherit" w:cs="Arial"/>
          <w:spacing w:val="8"/>
          <w:sz w:val="24"/>
          <w:szCs w:val="24"/>
          <w:lang w:eastAsia="es-DO"/>
        </w:rPr>
        <w:t>Es, entonces, una apreciación sobre algo y, para emitir un comentario, es fundamental haber pasado por un proceso de reflexión.  </w:t>
      </w:r>
    </w:p>
    <w:p w:rsidR="00BF6852" w:rsidRPr="00BF6852" w:rsidRDefault="00BF6852" w:rsidP="00BF6852">
      <w:pPr>
        <w:shd w:val="clear" w:color="auto" w:fill="FFFFFF"/>
        <w:spacing w:after="0" w:line="240" w:lineRule="auto"/>
        <w:textAlignment w:val="baseline"/>
        <w:rPr>
          <w:rFonts w:ascii="inherit" w:eastAsia="Times New Roman" w:hAnsi="inherit" w:cs="Arial"/>
          <w:sz w:val="24"/>
          <w:szCs w:val="24"/>
          <w:lang w:eastAsia="es-DO"/>
        </w:rPr>
      </w:pPr>
    </w:p>
    <w:p w:rsidR="00965432" w:rsidRPr="00BB2F61" w:rsidRDefault="00BF6852" w:rsidP="00BF6852">
      <w:pPr>
        <w:shd w:val="clear" w:color="auto" w:fill="FFFFFF"/>
        <w:spacing w:after="0" w:line="240" w:lineRule="auto"/>
        <w:textAlignment w:val="baseline"/>
        <w:rPr>
          <w:rFonts w:ascii="inherit" w:eastAsia="Times New Roman" w:hAnsi="inherit" w:cs="Arial"/>
          <w:spacing w:val="8"/>
          <w:sz w:val="24"/>
          <w:szCs w:val="24"/>
          <w:lang w:eastAsia="es-DO"/>
        </w:rPr>
      </w:pPr>
      <w:r w:rsidRPr="00BF6852">
        <w:rPr>
          <w:rFonts w:ascii="inherit" w:eastAsia="Times New Roman" w:hAnsi="inherit" w:cs="Arial"/>
          <w:spacing w:val="8"/>
          <w:sz w:val="24"/>
          <w:szCs w:val="24"/>
          <w:lang w:eastAsia="es-DO"/>
        </w:rPr>
        <w:t>Asimismo, un comentario </w:t>
      </w:r>
      <w:r w:rsidRPr="00BF6852">
        <w:rPr>
          <w:rFonts w:ascii="inherit" w:eastAsia="Times New Roman" w:hAnsi="inherit" w:cs="Arial"/>
          <w:bCs/>
          <w:spacing w:val="15"/>
          <w:sz w:val="24"/>
          <w:szCs w:val="24"/>
          <w:bdr w:val="none" w:sz="0" w:space="0" w:color="auto" w:frame="1"/>
          <w:lang w:eastAsia="es-DO"/>
        </w:rPr>
        <w:t>supone un </w:t>
      </w:r>
      <w:hyperlink r:id="rId5" w:history="1">
        <w:r w:rsidRPr="00BF6852">
          <w:rPr>
            <w:rFonts w:ascii="inherit" w:eastAsia="Times New Roman" w:hAnsi="inherit" w:cs="Arial"/>
            <w:bCs/>
            <w:spacing w:val="15"/>
            <w:sz w:val="24"/>
            <w:szCs w:val="24"/>
            <w:u w:val="single"/>
            <w:bdr w:val="none" w:sz="0" w:space="0" w:color="auto" w:frame="1"/>
            <w:lang w:eastAsia="es-DO"/>
          </w:rPr>
          <w:t>juicio</w:t>
        </w:r>
      </w:hyperlink>
      <w:r w:rsidRPr="00BF6852">
        <w:rPr>
          <w:rFonts w:ascii="inherit" w:eastAsia="Times New Roman" w:hAnsi="inherit" w:cs="Arial"/>
          <w:bCs/>
          <w:spacing w:val="15"/>
          <w:sz w:val="24"/>
          <w:szCs w:val="24"/>
          <w:bdr w:val="none" w:sz="0" w:space="0" w:color="auto" w:frame="1"/>
          <w:lang w:eastAsia="es-DO"/>
        </w:rPr>
        <w:t> valorativo, es decir, cuenta con una carga emocional que aporta a la reflexión hecha. </w:t>
      </w:r>
      <w:r w:rsidRPr="00BF6852">
        <w:rPr>
          <w:rFonts w:ascii="inherit" w:eastAsia="Times New Roman" w:hAnsi="inherit" w:cs="Arial"/>
          <w:spacing w:val="8"/>
          <w:sz w:val="24"/>
          <w:szCs w:val="24"/>
          <w:lang w:eastAsia="es-DO"/>
        </w:rPr>
        <w:t xml:space="preserve">Sin embargo, no es lo mismo comentar que opinar, puesto que el primero es más crítico y objetivo; mientras que el segundo hace alusión a una mirada subjetiva sobre algo. </w:t>
      </w:r>
    </w:p>
    <w:p w:rsidR="00BB2F61" w:rsidRDefault="00BF6852" w:rsidP="00BB2F61">
      <w:pPr>
        <w:shd w:val="clear" w:color="auto" w:fill="FFFFFF"/>
        <w:spacing w:after="0" w:line="240" w:lineRule="auto"/>
        <w:textAlignment w:val="baseline"/>
        <w:rPr>
          <w:rFonts w:ascii="inherit" w:eastAsia="Times New Roman" w:hAnsi="inherit" w:cs="Arial"/>
          <w:spacing w:val="8"/>
          <w:sz w:val="24"/>
          <w:szCs w:val="24"/>
          <w:lang w:eastAsia="es-DO"/>
        </w:rPr>
      </w:pPr>
      <w:r w:rsidRPr="00BF6852">
        <w:rPr>
          <w:rFonts w:ascii="inherit" w:eastAsia="Times New Roman" w:hAnsi="inherit" w:cs="Arial"/>
          <w:spacing w:val="8"/>
          <w:sz w:val="24"/>
          <w:szCs w:val="24"/>
          <w:lang w:eastAsia="es-DO"/>
        </w:rPr>
        <w:t> </w:t>
      </w:r>
    </w:p>
    <w:p w:rsidR="00BF6852" w:rsidRPr="00BB2F61" w:rsidRDefault="00BF6852" w:rsidP="00BB2F61">
      <w:pPr>
        <w:shd w:val="clear" w:color="auto" w:fill="FFFFFF"/>
        <w:spacing w:after="0" w:line="240" w:lineRule="auto"/>
        <w:textAlignment w:val="baseline"/>
        <w:rPr>
          <w:rFonts w:ascii="PT Serif" w:eastAsia="Times New Roman" w:hAnsi="PT Serif" w:cs="Arial"/>
          <w:b/>
          <w:sz w:val="24"/>
          <w:szCs w:val="24"/>
          <w:u w:val="single"/>
          <w:lang w:eastAsia="es-DO"/>
        </w:rPr>
      </w:pPr>
      <w:r w:rsidRPr="00BF6852">
        <w:rPr>
          <w:rFonts w:ascii="PT Serif" w:eastAsia="Times New Roman" w:hAnsi="PT Serif" w:cs="Arial"/>
          <w:b/>
          <w:sz w:val="24"/>
          <w:szCs w:val="24"/>
          <w:u w:val="single"/>
          <w:lang w:eastAsia="es-DO"/>
        </w:rPr>
        <w:t xml:space="preserve">Características de un </w:t>
      </w:r>
      <w:r w:rsidR="00825D7F" w:rsidRPr="00BF6852">
        <w:rPr>
          <w:rFonts w:ascii="PT Serif" w:eastAsia="Times New Roman" w:hAnsi="PT Serif" w:cs="Arial"/>
          <w:b/>
          <w:sz w:val="24"/>
          <w:szCs w:val="24"/>
          <w:u w:val="single"/>
          <w:lang w:eastAsia="es-DO"/>
        </w:rPr>
        <w:t>comentario.</w:t>
      </w:r>
    </w:p>
    <w:p w:rsidR="00BB2F61" w:rsidRPr="00BF6852" w:rsidRDefault="00BB2F61" w:rsidP="00BB2F61">
      <w:pPr>
        <w:shd w:val="clear" w:color="auto" w:fill="FFFFFF"/>
        <w:spacing w:after="0" w:line="240" w:lineRule="auto"/>
        <w:textAlignment w:val="baseline"/>
        <w:rPr>
          <w:rFonts w:ascii="inherit" w:eastAsia="Times New Roman" w:hAnsi="inherit" w:cs="Arial"/>
          <w:b/>
          <w:spacing w:val="8"/>
          <w:sz w:val="24"/>
          <w:szCs w:val="24"/>
          <w:lang w:eastAsia="es-DO"/>
        </w:rPr>
      </w:pPr>
    </w:p>
    <w:p w:rsidR="00BF6852" w:rsidRPr="00BF6852" w:rsidRDefault="00BF6852" w:rsidP="00BF6852">
      <w:pPr>
        <w:shd w:val="clear" w:color="auto" w:fill="FFFFFF"/>
        <w:spacing w:after="0" w:line="240" w:lineRule="auto"/>
        <w:textAlignment w:val="baseline"/>
        <w:rPr>
          <w:rFonts w:ascii="inherit" w:eastAsia="Times New Roman" w:hAnsi="inherit" w:cs="Arial"/>
          <w:spacing w:val="8"/>
          <w:sz w:val="24"/>
          <w:szCs w:val="24"/>
          <w:lang w:eastAsia="es-DO"/>
        </w:rPr>
      </w:pPr>
      <w:r w:rsidRPr="00BF6852">
        <w:rPr>
          <w:rFonts w:ascii="inherit" w:eastAsia="Times New Roman" w:hAnsi="inherit" w:cs="Arial"/>
          <w:spacing w:val="8"/>
          <w:sz w:val="24"/>
          <w:szCs w:val="24"/>
          <w:lang w:eastAsia="es-DO"/>
        </w:rPr>
        <w:t>Vamos a conocer algunas de las características relevantes de todo comentario. Antes que nada, es crucial de que hablamos de </w:t>
      </w:r>
      <w:r w:rsidRPr="00BF6852">
        <w:rPr>
          <w:rFonts w:ascii="inherit" w:eastAsia="Times New Roman" w:hAnsi="inherit" w:cs="Arial"/>
          <w:bCs/>
          <w:spacing w:val="15"/>
          <w:sz w:val="24"/>
          <w:szCs w:val="24"/>
          <w:bdr w:val="none" w:sz="0" w:space="0" w:color="auto" w:frame="1"/>
          <w:lang w:eastAsia="es-DO"/>
        </w:rPr>
        <w:t>todo aquello que se expresa luego de ser analizado</w:t>
      </w:r>
      <w:r w:rsidRPr="00BF6852">
        <w:rPr>
          <w:rFonts w:ascii="inherit" w:eastAsia="Times New Roman" w:hAnsi="inherit" w:cs="Arial"/>
          <w:spacing w:val="8"/>
          <w:sz w:val="24"/>
          <w:szCs w:val="24"/>
          <w:lang w:eastAsia="es-DO"/>
        </w:rPr>
        <w:t>.</w:t>
      </w:r>
    </w:p>
    <w:p w:rsidR="00BF6852" w:rsidRPr="00BB2F61" w:rsidRDefault="00BF6852" w:rsidP="00BB2F61">
      <w:pPr>
        <w:pStyle w:val="Prrafodelista"/>
        <w:numPr>
          <w:ilvl w:val="0"/>
          <w:numId w:val="7"/>
        </w:numPr>
        <w:shd w:val="clear" w:color="auto" w:fill="FFFFFF"/>
        <w:spacing w:before="100" w:beforeAutospacing="1" w:after="100" w:afterAutospacing="1" w:line="240" w:lineRule="auto"/>
        <w:textAlignment w:val="baseline"/>
        <w:outlineLvl w:val="3"/>
        <w:rPr>
          <w:rFonts w:ascii="PT Serif" w:eastAsia="Times New Roman" w:hAnsi="PT Serif" w:cs="Arial"/>
          <w:bCs/>
          <w:sz w:val="24"/>
          <w:szCs w:val="24"/>
          <w:lang w:eastAsia="es-DO"/>
        </w:rPr>
      </w:pPr>
      <w:r w:rsidRPr="00BB2F61">
        <w:rPr>
          <w:rFonts w:ascii="PT Serif" w:eastAsia="Times New Roman" w:hAnsi="PT Serif" w:cs="Arial"/>
          <w:bCs/>
          <w:sz w:val="24"/>
          <w:szCs w:val="24"/>
          <w:lang w:eastAsia="es-DO"/>
        </w:rPr>
        <w:t>Oral o escrito.</w:t>
      </w:r>
    </w:p>
    <w:p w:rsidR="00BF6852" w:rsidRPr="00BF6852" w:rsidRDefault="00BF6852" w:rsidP="00BF6852">
      <w:pPr>
        <w:shd w:val="clear" w:color="auto" w:fill="FFFFFF"/>
        <w:spacing w:after="396" w:line="240" w:lineRule="auto"/>
        <w:textAlignment w:val="baseline"/>
        <w:rPr>
          <w:rFonts w:ascii="inherit" w:eastAsia="Times New Roman" w:hAnsi="inherit" w:cs="Arial"/>
          <w:spacing w:val="8"/>
          <w:sz w:val="24"/>
          <w:szCs w:val="24"/>
          <w:lang w:eastAsia="es-DO"/>
        </w:rPr>
      </w:pPr>
      <w:r w:rsidRPr="00BF6852">
        <w:rPr>
          <w:rFonts w:ascii="inherit" w:eastAsia="Times New Roman" w:hAnsi="inherit" w:cs="Arial"/>
          <w:spacing w:val="8"/>
          <w:sz w:val="24"/>
          <w:szCs w:val="24"/>
          <w:lang w:eastAsia="es-DO"/>
        </w:rPr>
        <w:t>Un comentario puede presentarse de manera oral o escrito, puesto que puede corresponder a un momento espontáneo de una charla o análisis o, todo lo contrario, durante un proceso ordenado de estructuración. En el primer caso, la apreciación oral será la más frecuente; mientras que, en el segundo, se espera que el comentario quede registrado en algún tipo de soporte.  </w:t>
      </w:r>
    </w:p>
    <w:p w:rsidR="00BF6852" w:rsidRPr="00BB2F61" w:rsidRDefault="00BF6852" w:rsidP="00BB2F61">
      <w:pPr>
        <w:pStyle w:val="Prrafodelista"/>
        <w:numPr>
          <w:ilvl w:val="0"/>
          <w:numId w:val="7"/>
        </w:numPr>
        <w:shd w:val="clear" w:color="auto" w:fill="FFFFFF"/>
        <w:spacing w:before="100" w:beforeAutospacing="1" w:after="100" w:afterAutospacing="1" w:line="240" w:lineRule="auto"/>
        <w:textAlignment w:val="baseline"/>
        <w:outlineLvl w:val="3"/>
        <w:rPr>
          <w:rFonts w:ascii="PT Serif" w:eastAsia="Times New Roman" w:hAnsi="PT Serif" w:cs="Arial"/>
          <w:bCs/>
          <w:sz w:val="24"/>
          <w:szCs w:val="24"/>
          <w:lang w:eastAsia="es-DO"/>
        </w:rPr>
      </w:pPr>
      <w:r w:rsidRPr="00BB2F61">
        <w:rPr>
          <w:rFonts w:ascii="PT Serif" w:eastAsia="Times New Roman" w:hAnsi="PT Serif" w:cs="Arial"/>
          <w:bCs/>
          <w:sz w:val="24"/>
          <w:szCs w:val="24"/>
          <w:lang w:eastAsia="es-DO"/>
        </w:rPr>
        <w:t>Juicios de valor.</w:t>
      </w:r>
    </w:p>
    <w:p w:rsidR="00BF6852" w:rsidRPr="00BF6852" w:rsidRDefault="00BF6852" w:rsidP="00BF6852">
      <w:pPr>
        <w:shd w:val="clear" w:color="auto" w:fill="FFFFFF"/>
        <w:spacing w:after="0" w:line="240" w:lineRule="auto"/>
        <w:textAlignment w:val="baseline"/>
        <w:rPr>
          <w:rFonts w:ascii="inherit" w:eastAsia="Times New Roman" w:hAnsi="inherit" w:cs="Arial"/>
          <w:spacing w:val="8"/>
          <w:sz w:val="24"/>
          <w:szCs w:val="24"/>
          <w:lang w:eastAsia="es-DO"/>
        </w:rPr>
      </w:pPr>
      <w:r w:rsidRPr="00BF6852">
        <w:rPr>
          <w:rFonts w:ascii="inherit" w:eastAsia="Times New Roman" w:hAnsi="inherit" w:cs="Arial"/>
          <w:spacing w:val="8"/>
          <w:sz w:val="24"/>
          <w:szCs w:val="24"/>
          <w:lang w:eastAsia="es-DO"/>
        </w:rPr>
        <w:t>Hemos dicho que, un comentario, responde a juicios de valor. En este sentido, podemos afirmar que </w:t>
      </w:r>
      <w:r w:rsidRPr="00BF6852">
        <w:rPr>
          <w:rFonts w:ascii="inherit" w:eastAsia="Times New Roman" w:hAnsi="inherit" w:cs="Arial"/>
          <w:bCs/>
          <w:spacing w:val="15"/>
          <w:sz w:val="24"/>
          <w:szCs w:val="24"/>
          <w:bdr w:val="none" w:sz="0" w:space="0" w:color="auto" w:frame="1"/>
          <w:lang w:eastAsia="es-DO"/>
        </w:rPr>
        <w:t>todo comentario parte de una </w:t>
      </w:r>
      <w:hyperlink r:id="rId6" w:history="1">
        <w:r w:rsidRPr="00BF6852">
          <w:rPr>
            <w:rFonts w:ascii="inherit" w:eastAsia="Times New Roman" w:hAnsi="inherit" w:cs="Arial"/>
            <w:bCs/>
            <w:spacing w:val="15"/>
            <w:sz w:val="24"/>
            <w:szCs w:val="24"/>
            <w:u w:val="single"/>
            <w:bdr w:val="none" w:sz="0" w:space="0" w:color="auto" w:frame="1"/>
            <w:lang w:eastAsia="es-DO"/>
          </w:rPr>
          <w:t>interpretación</w:t>
        </w:r>
      </w:hyperlink>
      <w:r w:rsidRPr="00BF6852">
        <w:rPr>
          <w:rFonts w:ascii="inherit" w:eastAsia="Times New Roman" w:hAnsi="inherit" w:cs="Arial"/>
          <w:bCs/>
          <w:spacing w:val="15"/>
          <w:sz w:val="24"/>
          <w:szCs w:val="24"/>
          <w:bdr w:val="none" w:sz="0" w:space="0" w:color="auto" w:frame="1"/>
          <w:lang w:eastAsia="es-DO"/>
        </w:rPr>
        <w:t xml:space="preserve"> del </w:t>
      </w:r>
      <w:r w:rsidRPr="00BF6852">
        <w:rPr>
          <w:rFonts w:ascii="inherit" w:eastAsia="Times New Roman" w:hAnsi="inherit" w:cs="Arial"/>
          <w:bCs/>
          <w:spacing w:val="15"/>
          <w:sz w:val="24"/>
          <w:szCs w:val="24"/>
          <w:bdr w:val="none" w:sz="0" w:space="0" w:color="auto" w:frame="1"/>
          <w:lang w:eastAsia="es-DO"/>
        </w:rPr>
        <w:lastRenderedPageBreak/>
        <w:t>individuo que, como tal, es personal. </w:t>
      </w:r>
      <w:r w:rsidRPr="00BF6852">
        <w:rPr>
          <w:rFonts w:ascii="inherit" w:eastAsia="Times New Roman" w:hAnsi="inherit" w:cs="Arial"/>
          <w:spacing w:val="8"/>
          <w:sz w:val="24"/>
          <w:szCs w:val="24"/>
          <w:lang w:eastAsia="es-DO"/>
        </w:rPr>
        <w:t>Sin embargo, es indispensable que pase por un proceso de </w:t>
      </w:r>
      <w:hyperlink r:id="rId7" w:history="1">
        <w:r w:rsidRPr="00BF6852">
          <w:rPr>
            <w:rFonts w:ascii="inherit" w:eastAsia="Times New Roman" w:hAnsi="inherit" w:cs="Arial"/>
            <w:spacing w:val="8"/>
            <w:sz w:val="24"/>
            <w:szCs w:val="24"/>
            <w:u w:val="single"/>
            <w:bdr w:val="none" w:sz="0" w:space="0" w:color="auto" w:frame="1"/>
            <w:lang w:eastAsia="es-DO"/>
          </w:rPr>
          <w:t>reflexión</w:t>
        </w:r>
      </w:hyperlink>
      <w:r w:rsidRPr="00BF6852">
        <w:rPr>
          <w:rFonts w:ascii="inherit" w:eastAsia="Times New Roman" w:hAnsi="inherit" w:cs="Arial"/>
          <w:spacing w:val="8"/>
          <w:sz w:val="24"/>
          <w:szCs w:val="24"/>
          <w:lang w:eastAsia="es-DO"/>
        </w:rPr>
        <w:t> y análisis.  </w:t>
      </w:r>
    </w:p>
    <w:p w:rsidR="00BF6852" w:rsidRPr="00BB2F61" w:rsidRDefault="00BF6852" w:rsidP="00BB2F61">
      <w:pPr>
        <w:pStyle w:val="Prrafodelista"/>
        <w:numPr>
          <w:ilvl w:val="0"/>
          <w:numId w:val="7"/>
        </w:numPr>
        <w:shd w:val="clear" w:color="auto" w:fill="FFFFFF"/>
        <w:spacing w:before="100" w:beforeAutospacing="1" w:after="100" w:afterAutospacing="1" w:line="240" w:lineRule="auto"/>
        <w:textAlignment w:val="baseline"/>
        <w:outlineLvl w:val="3"/>
        <w:rPr>
          <w:rFonts w:ascii="PT Serif" w:eastAsia="Times New Roman" w:hAnsi="PT Serif" w:cs="Arial"/>
          <w:bCs/>
          <w:sz w:val="24"/>
          <w:szCs w:val="24"/>
          <w:lang w:eastAsia="es-DO"/>
        </w:rPr>
      </w:pPr>
      <w:r w:rsidRPr="00BB2F61">
        <w:rPr>
          <w:rFonts w:ascii="PT Serif" w:eastAsia="Times New Roman" w:hAnsi="PT Serif" w:cs="Arial"/>
          <w:bCs/>
          <w:sz w:val="24"/>
          <w:szCs w:val="24"/>
          <w:lang w:eastAsia="es-DO"/>
        </w:rPr>
        <w:t>Brevedad.</w:t>
      </w:r>
    </w:p>
    <w:p w:rsidR="00BF6852" w:rsidRPr="00BF6852" w:rsidRDefault="00BF6852" w:rsidP="00BF6852">
      <w:pPr>
        <w:shd w:val="clear" w:color="auto" w:fill="FFFFFF"/>
        <w:spacing w:after="396" w:line="240" w:lineRule="auto"/>
        <w:textAlignment w:val="baseline"/>
        <w:rPr>
          <w:rFonts w:ascii="inherit" w:eastAsia="Times New Roman" w:hAnsi="inherit" w:cs="Arial"/>
          <w:spacing w:val="8"/>
          <w:sz w:val="24"/>
          <w:szCs w:val="24"/>
          <w:lang w:eastAsia="es-DO"/>
        </w:rPr>
      </w:pPr>
      <w:r w:rsidRPr="00BF6852">
        <w:rPr>
          <w:rFonts w:ascii="inherit" w:eastAsia="Times New Roman" w:hAnsi="inherit" w:cs="Arial"/>
          <w:spacing w:val="8"/>
          <w:sz w:val="24"/>
          <w:szCs w:val="24"/>
          <w:lang w:eastAsia="es-DO"/>
        </w:rPr>
        <w:t>Un comentario, por lo general, se caracteriza por tener una extensión corta. En esta brevedad debe tener la capacidad de brindar información o aclarar una idea compleja. Si bien, en algunos casos se permite la existencia de comentarios extensos; lo cierto es que, para su mejor interpretación, se recomienda que sea un aporte corto.  </w:t>
      </w:r>
    </w:p>
    <w:p w:rsidR="00BF6852" w:rsidRPr="00BF6852" w:rsidRDefault="00BF6852" w:rsidP="00BF6852">
      <w:pPr>
        <w:shd w:val="clear" w:color="auto" w:fill="FFFFFF"/>
        <w:spacing w:before="100" w:beforeAutospacing="1" w:after="100" w:afterAutospacing="1" w:line="240" w:lineRule="auto"/>
        <w:textAlignment w:val="baseline"/>
        <w:outlineLvl w:val="1"/>
        <w:rPr>
          <w:rFonts w:ascii="PT Serif" w:eastAsia="Times New Roman" w:hAnsi="PT Serif" w:cs="Arial"/>
          <w:b/>
          <w:sz w:val="24"/>
          <w:szCs w:val="24"/>
          <w:lang w:eastAsia="es-DO"/>
        </w:rPr>
      </w:pPr>
      <w:r w:rsidRPr="00BF6852">
        <w:rPr>
          <w:rFonts w:ascii="PT Serif" w:eastAsia="Times New Roman" w:hAnsi="PT Serif" w:cs="Arial"/>
          <w:b/>
          <w:sz w:val="24"/>
          <w:szCs w:val="24"/>
          <w:lang w:eastAsia="es-DO"/>
        </w:rPr>
        <w:t>Función del comentario.</w:t>
      </w:r>
    </w:p>
    <w:p w:rsidR="00BF6852" w:rsidRPr="00BF6852" w:rsidRDefault="00BF6852" w:rsidP="00BF6852">
      <w:pPr>
        <w:shd w:val="clear" w:color="auto" w:fill="FFFFFF"/>
        <w:spacing w:after="0" w:line="240" w:lineRule="auto"/>
        <w:textAlignment w:val="baseline"/>
        <w:rPr>
          <w:rFonts w:ascii="inherit" w:eastAsia="Times New Roman" w:hAnsi="inherit" w:cs="Arial"/>
          <w:bCs/>
          <w:spacing w:val="15"/>
          <w:sz w:val="24"/>
          <w:szCs w:val="24"/>
          <w:bdr w:val="none" w:sz="0" w:space="0" w:color="auto" w:frame="1"/>
          <w:lang w:eastAsia="es-DO"/>
        </w:rPr>
      </w:pPr>
      <w:r w:rsidRPr="00BF6852">
        <w:rPr>
          <w:rFonts w:ascii="inherit" w:eastAsia="Times New Roman" w:hAnsi="inherit" w:cs="Arial"/>
          <w:spacing w:val="8"/>
          <w:sz w:val="24"/>
          <w:szCs w:val="24"/>
          <w:lang w:eastAsia="es-DO"/>
        </w:rPr>
        <w:t>Básicamente, la función del comentario es </w:t>
      </w:r>
      <w:r w:rsidRPr="00BF6852">
        <w:rPr>
          <w:rFonts w:ascii="inherit" w:eastAsia="Times New Roman" w:hAnsi="inherit" w:cs="Arial"/>
          <w:bCs/>
          <w:spacing w:val="15"/>
          <w:sz w:val="24"/>
          <w:szCs w:val="24"/>
          <w:bdr w:val="none" w:sz="0" w:space="0" w:color="auto" w:frame="1"/>
          <w:lang w:eastAsia="es-DO"/>
        </w:rPr>
        <w:t>exponer una explicación o emitir una serie de argumentos sobre un tema, tópico o asunto de interés con el propósito de mejorar su comprensión y, de ser posible, hacer un aporte profundo.  </w:t>
      </w:r>
      <w:r w:rsidRPr="00BF6852">
        <w:rPr>
          <w:rFonts w:ascii="inherit" w:eastAsia="Times New Roman" w:hAnsi="inherit" w:cs="Arial"/>
          <w:spacing w:val="8"/>
          <w:sz w:val="24"/>
          <w:szCs w:val="24"/>
          <w:lang w:eastAsia="es-DO"/>
        </w:rPr>
        <w:t xml:space="preserve">En este sentido, se realiza un comentario para mejorar la comprensión de algo que se está difundiendo por cualquier vía y que, por algún aspecto, se considera que es necesario </w:t>
      </w:r>
      <w:r w:rsidR="00825D7F" w:rsidRPr="00BF6852">
        <w:rPr>
          <w:rFonts w:ascii="inherit" w:eastAsia="Times New Roman" w:hAnsi="inherit" w:cs="Arial"/>
          <w:spacing w:val="8"/>
          <w:sz w:val="24"/>
          <w:szCs w:val="24"/>
          <w:lang w:eastAsia="es-DO"/>
        </w:rPr>
        <w:t>ampliar. Entonces</w:t>
      </w:r>
      <w:r w:rsidRPr="00BF6852">
        <w:rPr>
          <w:rFonts w:ascii="inherit" w:eastAsia="Times New Roman" w:hAnsi="inherit" w:cs="Arial"/>
          <w:spacing w:val="8"/>
          <w:sz w:val="24"/>
          <w:szCs w:val="24"/>
          <w:lang w:eastAsia="es-DO"/>
        </w:rPr>
        <w:t>, puede tener como propósito explicar un texto o una idea para que este sea interpretado de mejor manera y más rápido. Pero, también, puede ser su función, el poner en consideración una visión, un punto de vista, so</w:t>
      </w:r>
      <w:r w:rsidR="002074A2" w:rsidRPr="00BB2F61">
        <w:rPr>
          <w:rFonts w:ascii="inherit" w:eastAsia="Times New Roman" w:hAnsi="inherit" w:cs="Arial"/>
          <w:spacing w:val="8"/>
          <w:sz w:val="24"/>
          <w:szCs w:val="24"/>
          <w:lang w:eastAsia="es-DO"/>
        </w:rPr>
        <w:t xml:space="preserve">bre algo o alguien. </w:t>
      </w:r>
    </w:p>
    <w:p w:rsidR="00BF6852" w:rsidRPr="00BF6852" w:rsidRDefault="00BF6852" w:rsidP="00BF6852">
      <w:pPr>
        <w:shd w:val="clear" w:color="auto" w:fill="FFFFFF"/>
        <w:spacing w:before="100" w:beforeAutospacing="1" w:after="100" w:afterAutospacing="1" w:line="240" w:lineRule="auto"/>
        <w:textAlignment w:val="baseline"/>
        <w:outlineLvl w:val="1"/>
        <w:rPr>
          <w:rFonts w:ascii="PT Serif" w:eastAsia="Times New Roman" w:hAnsi="PT Serif" w:cs="Arial"/>
          <w:b/>
          <w:sz w:val="24"/>
          <w:szCs w:val="24"/>
          <w:lang w:eastAsia="es-DO"/>
        </w:rPr>
      </w:pPr>
      <w:r w:rsidRPr="00BF6852">
        <w:rPr>
          <w:rFonts w:ascii="PT Serif" w:eastAsia="Times New Roman" w:hAnsi="PT Serif" w:cs="Arial"/>
          <w:b/>
          <w:sz w:val="24"/>
          <w:szCs w:val="24"/>
          <w:lang w:eastAsia="es-DO"/>
        </w:rPr>
        <w:t>Diferencia entre comentario y opinión.</w:t>
      </w:r>
    </w:p>
    <w:p w:rsidR="00BF6852" w:rsidRPr="00BB2F61" w:rsidRDefault="00BF6852" w:rsidP="00BF6852">
      <w:pPr>
        <w:shd w:val="clear" w:color="auto" w:fill="FFFFFF"/>
        <w:spacing w:after="0" w:line="240" w:lineRule="auto"/>
        <w:textAlignment w:val="baseline"/>
        <w:rPr>
          <w:rFonts w:ascii="inherit" w:eastAsia="Times New Roman" w:hAnsi="inherit" w:cs="Arial"/>
          <w:spacing w:val="8"/>
          <w:sz w:val="24"/>
          <w:szCs w:val="24"/>
          <w:lang w:eastAsia="es-DO"/>
        </w:rPr>
      </w:pPr>
      <w:r w:rsidRPr="00BF6852">
        <w:rPr>
          <w:rFonts w:ascii="inherit" w:eastAsia="Times New Roman" w:hAnsi="inherit" w:cs="Arial"/>
          <w:spacing w:val="8"/>
          <w:sz w:val="24"/>
          <w:szCs w:val="24"/>
          <w:lang w:eastAsia="es-DO"/>
        </w:rPr>
        <w:t>Es indispensable aclarar la diferencia entre comentario y </w:t>
      </w:r>
      <w:hyperlink r:id="rId8" w:history="1">
        <w:r w:rsidRPr="00BF6852">
          <w:rPr>
            <w:rFonts w:ascii="inherit" w:eastAsia="Times New Roman" w:hAnsi="inherit" w:cs="Arial"/>
            <w:spacing w:val="8"/>
            <w:sz w:val="24"/>
            <w:szCs w:val="24"/>
            <w:u w:val="single"/>
            <w:bdr w:val="none" w:sz="0" w:space="0" w:color="auto" w:frame="1"/>
            <w:lang w:eastAsia="es-DO"/>
          </w:rPr>
          <w:t>opinión</w:t>
        </w:r>
      </w:hyperlink>
      <w:r w:rsidRPr="00BF6852">
        <w:rPr>
          <w:rFonts w:ascii="inherit" w:eastAsia="Times New Roman" w:hAnsi="inherit" w:cs="Arial"/>
          <w:spacing w:val="8"/>
          <w:sz w:val="24"/>
          <w:szCs w:val="24"/>
          <w:lang w:eastAsia="es-DO"/>
        </w:rPr>
        <w:t>, puesto que, a veces, se los ha considerado como sinónimos o como ideas semejantes, y eso no es así. Sin dudas, </w:t>
      </w:r>
      <w:r w:rsidRPr="00BF6852">
        <w:rPr>
          <w:rFonts w:ascii="inherit" w:eastAsia="Times New Roman" w:hAnsi="inherit" w:cs="Arial"/>
          <w:bCs/>
          <w:spacing w:val="15"/>
          <w:sz w:val="24"/>
          <w:szCs w:val="24"/>
          <w:bdr w:val="none" w:sz="0" w:space="0" w:color="auto" w:frame="1"/>
          <w:lang w:eastAsia="es-DO"/>
        </w:rPr>
        <w:t>comentario es una palabra más compleja que la palabra opinión. </w:t>
      </w:r>
      <w:r w:rsidRPr="00BF6852">
        <w:rPr>
          <w:rFonts w:ascii="inherit" w:eastAsia="Times New Roman" w:hAnsi="inherit" w:cs="Arial"/>
          <w:spacing w:val="8"/>
          <w:sz w:val="24"/>
          <w:szCs w:val="24"/>
          <w:lang w:eastAsia="es-DO"/>
        </w:rPr>
        <w:t>Asimismo, un comentario puede poseer diferentes opiniones sostenidas en razones. Pero, veremos más en detalle cada una.  </w:t>
      </w:r>
    </w:p>
    <w:p w:rsidR="002074A2" w:rsidRPr="00BF6852" w:rsidRDefault="002074A2" w:rsidP="00BF6852">
      <w:pPr>
        <w:shd w:val="clear" w:color="auto" w:fill="FFFFFF"/>
        <w:spacing w:after="0" w:line="240" w:lineRule="auto"/>
        <w:textAlignment w:val="baseline"/>
        <w:rPr>
          <w:rFonts w:ascii="inherit" w:eastAsia="Times New Roman" w:hAnsi="inherit" w:cs="Arial"/>
          <w:spacing w:val="8"/>
          <w:sz w:val="24"/>
          <w:szCs w:val="24"/>
          <w:lang w:eastAsia="es-DO"/>
        </w:rPr>
      </w:pPr>
    </w:p>
    <w:p w:rsidR="002074A2" w:rsidRPr="00BB2F61" w:rsidRDefault="00BF6852" w:rsidP="002074A2">
      <w:pPr>
        <w:shd w:val="clear" w:color="auto" w:fill="FFFFFF"/>
        <w:spacing w:after="0" w:line="240" w:lineRule="auto"/>
        <w:textAlignment w:val="baseline"/>
        <w:rPr>
          <w:rFonts w:ascii="inherit" w:eastAsia="Times New Roman" w:hAnsi="inherit" w:cs="Arial"/>
          <w:spacing w:val="8"/>
          <w:sz w:val="24"/>
          <w:szCs w:val="24"/>
          <w:lang w:eastAsia="es-DO"/>
        </w:rPr>
      </w:pPr>
      <w:r w:rsidRPr="00BF6852">
        <w:rPr>
          <w:rFonts w:ascii="inherit" w:eastAsia="Times New Roman" w:hAnsi="inherit" w:cs="Arial"/>
          <w:bCs/>
          <w:spacing w:val="15"/>
          <w:sz w:val="24"/>
          <w:szCs w:val="24"/>
          <w:u w:val="single"/>
          <w:bdr w:val="none" w:sz="0" w:space="0" w:color="auto" w:frame="1"/>
          <w:lang w:eastAsia="es-DO"/>
        </w:rPr>
        <w:t>Comentario</w:t>
      </w:r>
      <w:r w:rsidRPr="00BF6852">
        <w:rPr>
          <w:rFonts w:ascii="inherit" w:eastAsia="Times New Roman" w:hAnsi="inherit" w:cs="Arial"/>
          <w:spacing w:val="8"/>
          <w:sz w:val="24"/>
          <w:szCs w:val="24"/>
          <w:lang w:eastAsia="es-DO"/>
        </w:rPr>
        <w:t>: es un juicio de valor que se hace sobre algo o alguien y que tiene como fundamento la argumentación clara y demostrable de lo que se dice. Por tanto, es objetiva y cargada de razones válidas para exteriorizarse.  </w:t>
      </w:r>
    </w:p>
    <w:p w:rsidR="002074A2" w:rsidRPr="00BF6852" w:rsidRDefault="002074A2" w:rsidP="002074A2">
      <w:pPr>
        <w:shd w:val="clear" w:color="auto" w:fill="FFFFFF"/>
        <w:spacing w:after="0" w:line="240" w:lineRule="auto"/>
        <w:textAlignment w:val="baseline"/>
        <w:rPr>
          <w:rFonts w:ascii="inherit" w:eastAsia="Times New Roman" w:hAnsi="inherit" w:cs="Arial"/>
          <w:spacing w:val="8"/>
          <w:sz w:val="24"/>
          <w:szCs w:val="24"/>
          <w:lang w:eastAsia="es-DO"/>
        </w:rPr>
      </w:pPr>
    </w:p>
    <w:p w:rsidR="00BF6852" w:rsidRPr="00BF6852" w:rsidRDefault="00BF6852" w:rsidP="002074A2">
      <w:pPr>
        <w:shd w:val="clear" w:color="auto" w:fill="FFFFFF"/>
        <w:spacing w:after="0" w:line="240" w:lineRule="auto"/>
        <w:textAlignment w:val="baseline"/>
        <w:rPr>
          <w:rFonts w:ascii="inherit" w:eastAsia="Times New Roman" w:hAnsi="inherit" w:cs="Arial"/>
          <w:spacing w:val="8"/>
          <w:sz w:val="24"/>
          <w:szCs w:val="24"/>
          <w:lang w:eastAsia="es-DO"/>
        </w:rPr>
      </w:pPr>
      <w:r w:rsidRPr="00BF6852">
        <w:rPr>
          <w:rFonts w:ascii="inherit" w:eastAsia="Times New Roman" w:hAnsi="inherit" w:cs="Arial"/>
          <w:bCs/>
          <w:spacing w:val="15"/>
          <w:sz w:val="24"/>
          <w:szCs w:val="24"/>
          <w:u w:val="single"/>
          <w:bdr w:val="none" w:sz="0" w:space="0" w:color="auto" w:frame="1"/>
          <w:lang w:eastAsia="es-DO"/>
        </w:rPr>
        <w:t>Opinión</w:t>
      </w:r>
      <w:r w:rsidRPr="00BF6852">
        <w:rPr>
          <w:rFonts w:ascii="inherit" w:eastAsia="Times New Roman" w:hAnsi="inherit" w:cs="Arial"/>
          <w:spacing w:val="8"/>
          <w:sz w:val="24"/>
          <w:szCs w:val="24"/>
          <w:lang w:eastAsia="es-DO"/>
        </w:rPr>
        <w:t>: se trata de un juicio personal que se realiza sobre algo o alguien y que, además, está cargado de subjetividad. Es decir,</w:t>
      </w:r>
      <w:r w:rsidRPr="00BF6852">
        <w:rPr>
          <w:rFonts w:ascii="inherit" w:eastAsia="Times New Roman" w:hAnsi="inherit" w:cs="Arial"/>
          <w:bCs/>
          <w:spacing w:val="15"/>
          <w:sz w:val="24"/>
          <w:szCs w:val="24"/>
          <w:bdr w:val="none" w:sz="0" w:space="0" w:color="auto" w:frame="1"/>
          <w:lang w:eastAsia="es-DO"/>
        </w:rPr>
        <w:t> está influenciado por los pensamientos, emociones, contexto y el sistema de creencias de la persona que emite una opinión. </w:t>
      </w:r>
      <w:r w:rsidRPr="00BF6852">
        <w:rPr>
          <w:rFonts w:ascii="inherit" w:eastAsia="Times New Roman" w:hAnsi="inherit" w:cs="Arial"/>
          <w:spacing w:val="8"/>
          <w:sz w:val="24"/>
          <w:szCs w:val="24"/>
          <w:lang w:eastAsia="es-DO"/>
        </w:rPr>
        <w:t>Además, una opinión puede transformarse en algo público, al emitirla y compartirla con las demás personas o, todo lo contrario, permanecer en el mundo interior, al ser reservada en la intimidad.  </w:t>
      </w:r>
    </w:p>
    <w:p w:rsidR="002074A2" w:rsidRPr="00BB2F61" w:rsidRDefault="002074A2" w:rsidP="00BF6852">
      <w:pPr>
        <w:shd w:val="clear" w:color="auto" w:fill="FFFFFF"/>
        <w:spacing w:after="0" w:line="240" w:lineRule="auto"/>
        <w:textAlignment w:val="baseline"/>
        <w:rPr>
          <w:rFonts w:ascii="inherit" w:eastAsia="Times New Roman" w:hAnsi="inherit" w:cs="Arial"/>
          <w:spacing w:val="8"/>
          <w:sz w:val="24"/>
          <w:szCs w:val="24"/>
          <w:lang w:eastAsia="es-DO"/>
        </w:rPr>
      </w:pPr>
    </w:p>
    <w:p w:rsidR="00BF6852" w:rsidRPr="00BF6852" w:rsidRDefault="00BF6852" w:rsidP="00BF6852">
      <w:pPr>
        <w:shd w:val="clear" w:color="auto" w:fill="FFFFFF"/>
        <w:spacing w:after="0" w:line="240" w:lineRule="auto"/>
        <w:textAlignment w:val="baseline"/>
        <w:rPr>
          <w:rFonts w:ascii="inherit" w:eastAsia="Times New Roman" w:hAnsi="inherit" w:cs="Arial"/>
          <w:spacing w:val="8"/>
          <w:sz w:val="24"/>
          <w:szCs w:val="24"/>
          <w:lang w:eastAsia="es-DO"/>
        </w:rPr>
      </w:pPr>
      <w:r w:rsidRPr="00BF6852">
        <w:rPr>
          <w:rFonts w:ascii="inherit" w:eastAsia="Times New Roman" w:hAnsi="inherit" w:cs="Arial"/>
          <w:spacing w:val="8"/>
          <w:sz w:val="24"/>
          <w:szCs w:val="24"/>
          <w:lang w:eastAsia="es-DO"/>
        </w:rPr>
        <w:t>Por su parte, </w:t>
      </w:r>
      <w:r w:rsidRPr="00BF6852">
        <w:rPr>
          <w:rFonts w:ascii="inherit" w:eastAsia="Times New Roman" w:hAnsi="inherit" w:cs="Arial"/>
          <w:bCs/>
          <w:spacing w:val="15"/>
          <w:sz w:val="24"/>
          <w:szCs w:val="24"/>
          <w:bdr w:val="none" w:sz="0" w:space="0" w:color="auto" w:frame="1"/>
          <w:lang w:eastAsia="es-DO"/>
        </w:rPr>
        <w:t>existe otro término con el cual se suele confundir comentario y opinión que es “</w:t>
      </w:r>
      <w:hyperlink r:id="rId9" w:history="1">
        <w:r w:rsidRPr="00BF6852">
          <w:rPr>
            <w:rFonts w:ascii="inherit" w:eastAsia="Times New Roman" w:hAnsi="inherit" w:cs="Arial"/>
            <w:bCs/>
            <w:spacing w:val="15"/>
            <w:sz w:val="24"/>
            <w:szCs w:val="24"/>
            <w:u w:val="single"/>
            <w:bdr w:val="none" w:sz="0" w:space="0" w:color="auto" w:frame="1"/>
            <w:lang w:eastAsia="es-DO"/>
          </w:rPr>
          <w:t>análisis</w:t>
        </w:r>
      </w:hyperlink>
      <w:r w:rsidRPr="00BF6852">
        <w:rPr>
          <w:rFonts w:ascii="inherit" w:eastAsia="Times New Roman" w:hAnsi="inherit" w:cs="Arial"/>
          <w:bCs/>
          <w:spacing w:val="15"/>
          <w:sz w:val="24"/>
          <w:szCs w:val="24"/>
          <w:bdr w:val="none" w:sz="0" w:space="0" w:color="auto" w:frame="1"/>
          <w:lang w:eastAsia="es-DO"/>
        </w:rPr>
        <w:t>”. </w:t>
      </w:r>
      <w:r w:rsidRPr="00BF6852">
        <w:rPr>
          <w:rFonts w:ascii="inherit" w:eastAsia="Times New Roman" w:hAnsi="inherit" w:cs="Arial"/>
          <w:spacing w:val="8"/>
          <w:sz w:val="24"/>
          <w:szCs w:val="24"/>
          <w:lang w:eastAsia="es-DO"/>
        </w:rPr>
        <w:t>Esta palabra refiere a un</w:t>
      </w:r>
      <w:r w:rsidRPr="00BF6852">
        <w:rPr>
          <w:rFonts w:ascii="inherit" w:eastAsia="Times New Roman" w:hAnsi="inherit" w:cs="Arial"/>
          <w:bCs/>
          <w:spacing w:val="15"/>
          <w:sz w:val="24"/>
          <w:szCs w:val="24"/>
          <w:bdr w:val="none" w:sz="0" w:space="0" w:color="auto" w:frame="1"/>
          <w:lang w:eastAsia="es-DO"/>
        </w:rPr>
        <w:t> estudio más profundo y detallado de una situación o de un </w:t>
      </w:r>
      <w:hyperlink r:id="rId10" w:history="1">
        <w:r w:rsidRPr="00BF6852">
          <w:rPr>
            <w:rFonts w:ascii="inherit" w:eastAsia="Times New Roman" w:hAnsi="inherit" w:cs="Arial"/>
            <w:bCs/>
            <w:spacing w:val="15"/>
            <w:sz w:val="24"/>
            <w:szCs w:val="24"/>
            <w:u w:val="single"/>
            <w:bdr w:val="none" w:sz="0" w:space="0" w:color="auto" w:frame="1"/>
            <w:lang w:eastAsia="es-DO"/>
          </w:rPr>
          <w:t>tema</w:t>
        </w:r>
      </w:hyperlink>
      <w:r w:rsidRPr="00BF6852">
        <w:rPr>
          <w:rFonts w:ascii="inherit" w:eastAsia="Times New Roman" w:hAnsi="inherit" w:cs="Arial"/>
          <w:bCs/>
          <w:spacing w:val="15"/>
          <w:sz w:val="24"/>
          <w:szCs w:val="24"/>
          <w:bdr w:val="none" w:sz="0" w:space="0" w:color="auto" w:frame="1"/>
          <w:lang w:eastAsia="es-DO"/>
        </w:rPr>
        <w:t> concreto</w:t>
      </w:r>
      <w:r w:rsidRPr="00BF6852">
        <w:rPr>
          <w:rFonts w:ascii="inherit" w:eastAsia="Times New Roman" w:hAnsi="inherit" w:cs="Arial"/>
          <w:spacing w:val="8"/>
          <w:sz w:val="24"/>
          <w:szCs w:val="24"/>
          <w:lang w:eastAsia="es-DO"/>
        </w:rPr>
        <w:t>, cuyo propósito es conocer mejor su origen, sus causas y consecuencias y, sobre todo, mejorar la comprensión del mismo.  Al igual que el comentario, también es objetivo. </w:t>
      </w:r>
    </w:p>
    <w:p w:rsidR="00BF6852" w:rsidRPr="00BF6852" w:rsidRDefault="00BF6852" w:rsidP="00BF6852">
      <w:pPr>
        <w:shd w:val="clear" w:color="auto" w:fill="FFFFFF"/>
        <w:spacing w:after="0" w:line="240" w:lineRule="auto"/>
        <w:textAlignment w:val="baseline"/>
        <w:rPr>
          <w:rFonts w:ascii="inherit" w:eastAsia="Times New Roman" w:hAnsi="inherit" w:cs="Arial"/>
          <w:sz w:val="24"/>
          <w:szCs w:val="24"/>
          <w:lang w:eastAsia="es-DO"/>
        </w:rPr>
      </w:pPr>
      <w:r w:rsidRPr="00BF6852">
        <w:rPr>
          <w:rFonts w:ascii="inherit" w:eastAsia="Times New Roman" w:hAnsi="inherit" w:cs="Arial"/>
          <w:sz w:val="24"/>
          <w:szCs w:val="24"/>
          <w:lang w:eastAsia="es-DO"/>
        </w:rPr>
        <w:t>Las publicidades son objeto de comentario constante, puesto que requieren de análisis profundo.</w:t>
      </w:r>
    </w:p>
    <w:p w:rsidR="00BB2F61" w:rsidRDefault="00BF6852" w:rsidP="00BB2F61">
      <w:pPr>
        <w:shd w:val="clear" w:color="auto" w:fill="FFFFFF"/>
        <w:spacing w:before="100" w:beforeAutospacing="1" w:after="100" w:afterAutospacing="1" w:line="240" w:lineRule="auto"/>
        <w:textAlignment w:val="baseline"/>
        <w:outlineLvl w:val="1"/>
        <w:rPr>
          <w:rFonts w:ascii="PT Serif" w:eastAsia="Times New Roman" w:hAnsi="PT Serif" w:cs="Arial"/>
          <w:b/>
          <w:sz w:val="24"/>
          <w:szCs w:val="24"/>
          <w:lang w:eastAsia="es-DO"/>
        </w:rPr>
      </w:pPr>
      <w:r w:rsidRPr="00BF6852">
        <w:rPr>
          <w:rFonts w:ascii="PT Serif" w:eastAsia="Times New Roman" w:hAnsi="PT Serif" w:cs="Arial"/>
          <w:b/>
          <w:sz w:val="24"/>
          <w:szCs w:val="24"/>
          <w:lang w:eastAsia="es-DO"/>
        </w:rPr>
        <w:lastRenderedPageBreak/>
        <w:t>Tipos de comentarios.</w:t>
      </w:r>
      <w:r w:rsidR="002074A2" w:rsidRPr="00BB2F61">
        <w:rPr>
          <w:rFonts w:ascii="PT Serif" w:eastAsia="Times New Roman" w:hAnsi="PT Serif" w:cs="Arial"/>
          <w:b/>
          <w:sz w:val="24"/>
          <w:szCs w:val="24"/>
          <w:lang w:eastAsia="es-DO"/>
        </w:rPr>
        <w:t xml:space="preserve"> </w:t>
      </w:r>
    </w:p>
    <w:p w:rsidR="00BB2F61" w:rsidRPr="00BF6852" w:rsidRDefault="00BB2F61" w:rsidP="00BB2F61">
      <w:pPr>
        <w:shd w:val="clear" w:color="auto" w:fill="FFFFFF"/>
        <w:spacing w:before="100" w:beforeAutospacing="1" w:after="100" w:afterAutospacing="1" w:line="240" w:lineRule="auto"/>
        <w:textAlignment w:val="baseline"/>
        <w:outlineLvl w:val="1"/>
        <w:rPr>
          <w:rFonts w:ascii="PT Serif" w:eastAsia="Times New Roman" w:hAnsi="PT Serif" w:cs="Arial"/>
          <w:b/>
          <w:sz w:val="24"/>
          <w:szCs w:val="24"/>
          <w:lang w:eastAsia="es-DO"/>
        </w:rPr>
      </w:pPr>
      <w:r w:rsidRPr="00BF6852">
        <w:rPr>
          <w:rFonts w:ascii="inherit" w:eastAsia="Times New Roman" w:hAnsi="inherit" w:cs="Arial"/>
          <w:spacing w:val="8"/>
          <w:sz w:val="24"/>
          <w:szCs w:val="24"/>
          <w:lang w:eastAsia="es-DO"/>
        </w:rPr>
        <w:t>Existen diferentes tipos de comentarios, puesto que, como hemos visto, </w:t>
      </w:r>
      <w:r w:rsidRPr="00BF6852">
        <w:rPr>
          <w:rFonts w:ascii="inherit" w:eastAsia="Times New Roman" w:hAnsi="inherit" w:cs="Arial"/>
          <w:bCs/>
          <w:spacing w:val="15"/>
          <w:sz w:val="24"/>
          <w:szCs w:val="24"/>
          <w:bdr w:val="none" w:sz="0" w:space="0" w:color="auto" w:frame="1"/>
          <w:lang w:eastAsia="es-DO"/>
        </w:rPr>
        <w:t>el comentario refiere a un proceso reflexivo sobre algo o alguien. </w:t>
      </w:r>
      <w:r w:rsidRPr="00BF6852">
        <w:rPr>
          <w:rFonts w:ascii="inherit" w:eastAsia="Times New Roman" w:hAnsi="inherit" w:cs="Arial"/>
          <w:spacing w:val="8"/>
          <w:sz w:val="24"/>
          <w:szCs w:val="24"/>
          <w:lang w:eastAsia="es-DO"/>
        </w:rPr>
        <w:t>En este sentido, se podrá emitir un comentario en diferentes situaciones y contexto, en la medida en que se cumpla con su característica de objetividad y razonamiento.  </w:t>
      </w:r>
    </w:p>
    <w:p w:rsidR="002074A2" w:rsidRPr="00BB2F61" w:rsidRDefault="00BB2F61" w:rsidP="00BB2F61">
      <w:pPr>
        <w:shd w:val="clear" w:color="auto" w:fill="FFFFFF"/>
        <w:spacing w:after="396" w:line="240" w:lineRule="auto"/>
        <w:textAlignment w:val="baseline"/>
        <w:rPr>
          <w:rFonts w:ascii="inherit" w:eastAsia="Times New Roman" w:hAnsi="inherit" w:cs="Arial"/>
          <w:spacing w:val="8"/>
          <w:sz w:val="24"/>
          <w:szCs w:val="24"/>
          <w:lang w:eastAsia="es-DO"/>
        </w:rPr>
      </w:pPr>
      <w:r w:rsidRPr="00BF6852">
        <w:rPr>
          <w:rFonts w:ascii="inherit" w:eastAsia="Times New Roman" w:hAnsi="inherit" w:cs="Arial"/>
          <w:spacing w:val="8"/>
          <w:sz w:val="24"/>
          <w:szCs w:val="24"/>
          <w:lang w:eastAsia="es-DO"/>
        </w:rPr>
        <w:t>Vamos a detallar algunos de los tipos de comentarios que, más comúnmente, las personas aplican.</w:t>
      </w:r>
    </w:p>
    <w:p w:rsidR="002074A2" w:rsidRPr="00BB2F61" w:rsidRDefault="002074A2" w:rsidP="002074A2">
      <w:pPr>
        <w:pStyle w:val="NormalWeb"/>
        <w:shd w:val="clear" w:color="auto" w:fill="FFFFFF"/>
        <w:textAlignment w:val="baseline"/>
        <w:rPr>
          <w:rFonts w:ascii="Segoe UI" w:hAnsi="Segoe UI" w:cs="Segoe UI"/>
        </w:rPr>
      </w:pPr>
      <w:r w:rsidRPr="00BB2F61">
        <w:rPr>
          <w:rFonts w:ascii="Segoe UI" w:hAnsi="Segoe UI" w:cs="Segoe UI"/>
        </w:rPr>
        <w:t>INFORMATIVO: en este tipo de comentario lo esencial son los hechos escuetos y precisos. Su forma debe ser de tipo narrativo-expositiva.</w:t>
      </w:r>
    </w:p>
    <w:p w:rsidR="002074A2" w:rsidRPr="00BB2F61" w:rsidRDefault="002074A2" w:rsidP="002074A2">
      <w:pPr>
        <w:pStyle w:val="NormalWeb"/>
        <w:shd w:val="clear" w:color="auto" w:fill="FFFFFF"/>
        <w:textAlignment w:val="baseline"/>
        <w:rPr>
          <w:rFonts w:ascii="Segoe UI" w:hAnsi="Segoe UI" w:cs="Segoe UI"/>
        </w:rPr>
      </w:pPr>
      <w:r w:rsidRPr="00BB2F61">
        <w:rPr>
          <w:rFonts w:ascii="Segoe UI" w:hAnsi="Segoe UI" w:cs="Segoe UI"/>
        </w:rPr>
        <w:t>INTERPRETATIVO: en el que, además de los hechos, se agregan otros elementos -causa o efectos- relacionados con esos hechos para valorarlos a la luz de la razón. En este tipo de comentario, el escritor se dirige a la comprensión del lector.</w:t>
      </w:r>
    </w:p>
    <w:p w:rsidR="002074A2" w:rsidRPr="00BB2F61" w:rsidRDefault="002074A2" w:rsidP="002074A2">
      <w:pPr>
        <w:pStyle w:val="NormalWeb"/>
        <w:shd w:val="clear" w:color="auto" w:fill="FFFFFF"/>
        <w:textAlignment w:val="baseline"/>
        <w:rPr>
          <w:rFonts w:ascii="Segoe UI" w:hAnsi="Segoe UI" w:cs="Segoe UI"/>
        </w:rPr>
      </w:pPr>
      <w:r w:rsidRPr="00BB2F61">
        <w:rPr>
          <w:rFonts w:ascii="Segoe UI" w:hAnsi="Segoe UI" w:cs="Segoe UI"/>
        </w:rPr>
        <w:t>CONVINCENTE: el escritor se lanza ahora por los caminos de la dialéctica. Intenta arrastrar al lector, llevarlo de la mano hacia la verdad que se impone como indiscutible. Convencer es (con vencer es modelar el pensamiento· del lector y, cuando sea preciso, llegar incluso al mundo de sus sentimientos, lo que vulgarmente se dice «tocarle al corazón».</w:t>
      </w:r>
    </w:p>
    <w:p w:rsidR="002074A2" w:rsidRPr="00BB2F61" w:rsidRDefault="002074A2" w:rsidP="002074A2">
      <w:pPr>
        <w:pStyle w:val="NormalWeb"/>
        <w:shd w:val="clear" w:color="auto" w:fill="FFFFFF"/>
        <w:textAlignment w:val="baseline"/>
        <w:rPr>
          <w:rFonts w:ascii="Segoe UI" w:hAnsi="Segoe UI" w:cs="Segoe UI"/>
        </w:rPr>
      </w:pPr>
      <w:r w:rsidRPr="00BB2F61">
        <w:rPr>
          <w:rFonts w:ascii="Segoe UI" w:hAnsi="Segoe UI" w:cs="Segoe UI"/>
        </w:rPr>
        <w:t>INDUCTIVO: es el más eficaz de los comentarios, aunque también el más difícil. Como ha dicho un especialista en la materia (2); si la noticia es la raíz, el comentario es la flor, pero la acción que de ello se deriva será el fruto. La tarea se complica porque si queremos inducir a la acción -remediar la injusticia, «desfacer un entuerto-, hay que poner en juego todos los resortes de la humana psicología: el instinto, el sentimiento, los intereses y las convicciones del lector. En suma, hay que mover la voluntad. Este tipo de comentario resume todos los anteriores y es el más efectivo de todos.</w:t>
      </w:r>
    </w:p>
    <w:p w:rsidR="00BB2F61" w:rsidRPr="00BF6852" w:rsidRDefault="00BB2F61" w:rsidP="00BB2F61">
      <w:pPr>
        <w:shd w:val="clear" w:color="auto" w:fill="FFFFFF"/>
        <w:spacing w:after="0" w:line="240" w:lineRule="auto"/>
        <w:textAlignment w:val="baseline"/>
        <w:rPr>
          <w:rFonts w:ascii="inherit" w:eastAsia="Times New Roman" w:hAnsi="inherit" w:cs="Arial"/>
          <w:spacing w:val="8"/>
          <w:sz w:val="24"/>
          <w:szCs w:val="24"/>
          <w:lang w:eastAsia="es-DO"/>
        </w:rPr>
      </w:pPr>
      <w:r w:rsidRPr="00BB2F61">
        <w:rPr>
          <w:rFonts w:ascii="inherit" w:eastAsia="Times New Roman" w:hAnsi="inherit" w:cs="Arial"/>
          <w:bCs/>
          <w:spacing w:val="15"/>
          <w:sz w:val="24"/>
          <w:szCs w:val="24"/>
          <w:bdr w:val="none" w:sz="0" w:space="0" w:color="auto" w:frame="1"/>
          <w:lang w:eastAsia="es-DO"/>
        </w:rPr>
        <w:t>CRÍTICO</w:t>
      </w:r>
      <w:r w:rsidRPr="00BF6852">
        <w:rPr>
          <w:rFonts w:ascii="inherit" w:eastAsia="Times New Roman" w:hAnsi="inherit" w:cs="Arial"/>
          <w:bCs/>
          <w:spacing w:val="15"/>
          <w:sz w:val="24"/>
          <w:szCs w:val="24"/>
          <w:bdr w:val="none" w:sz="0" w:space="0" w:color="auto" w:frame="1"/>
          <w:lang w:eastAsia="es-DO"/>
        </w:rPr>
        <w:t>: </w:t>
      </w:r>
      <w:r w:rsidRPr="00BF6852">
        <w:rPr>
          <w:rFonts w:ascii="inherit" w:eastAsia="Times New Roman" w:hAnsi="inherit" w:cs="Arial"/>
          <w:spacing w:val="8"/>
          <w:sz w:val="24"/>
          <w:szCs w:val="24"/>
          <w:lang w:eastAsia="es-DO"/>
        </w:rPr>
        <w:t>suele ser un escrito en el cual se plasman los puntos de vista de un tema concreto, a partir del cual se extraen nuevos aprendizajes. En él hay un alto uso de análisis y se produce una capacidad de entendimiento que permite mejorar.  </w:t>
      </w:r>
    </w:p>
    <w:p w:rsidR="00BB2F61" w:rsidRPr="00BF6852" w:rsidRDefault="00BB2F61" w:rsidP="002074A2">
      <w:pPr>
        <w:pStyle w:val="NormalWeb"/>
        <w:shd w:val="clear" w:color="auto" w:fill="FFFFFF"/>
        <w:textAlignment w:val="baseline"/>
        <w:rPr>
          <w:rFonts w:ascii="Segoe UI" w:hAnsi="Segoe UI" w:cs="Segoe UI"/>
          <w:color w:val="212529"/>
        </w:rPr>
      </w:pPr>
    </w:p>
    <w:p w:rsidR="00EF5105" w:rsidRDefault="00EF5105"/>
    <w:sectPr w:rsidR="00EF510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T Serif">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70468B"/>
    <w:multiLevelType w:val="multilevel"/>
    <w:tmpl w:val="EDAA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AC3E9F"/>
    <w:multiLevelType w:val="multilevel"/>
    <w:tmpl w:val="1B3C1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E05E46"/>
    <w:multiLevelType w:val="multilevel"/>
    <w:tmpl w:val="C2142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472DC1"/>
    <w:multiLevelType w:val="multilevel"/>
    <w:tmpl w:val="F6467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BF6B72"/>
    <w:multiLevelType w:val="multilevel"/>
    <w:tmpl w:val="A6AA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0E450D"/>
    <w:multiLevelType w:val="multilevel"/>
    <w:tmpl w:val="9312A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2967B1"/>
    <w:multiLevelType w:val="hybridMultilevel"/>
    <w:tmpl w:val="9A88D60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851"/>
    <w:rsid w:val="002074A2"/>
    <w:rsid w:val="005E702A"/>
    <w:rsid w:val="00825D7F"/>
    <w:rsid w:val="00965432"/>
    <w:rsid w:val="00BB2F61"/>
    <w:rsid w:val="00BB6D0E"/>
    <w:rsid w:val="00BF6852"/>
    <w:rsid w:val="00C10851"/>
    <w:rsid w:val="00EF510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E2607D-D88B-4704-8F2E-5F1323FF2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10851"/>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styleId="Prrafodelista">
    <w:name w:val="List Paragraph"/>
    <w:basedOn w:val="Normal"/>
    <w:uiPriority w:val="34"/>
    <w:qFormat/>
    <w:rsid w:val="00BB2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631467">
      <w:bodyDiv w:val="1"/>
      <w:marLeft w:val="0"/>
      <w:marRight w:val="0"/>
      <w:marTop w:val="0"/>
      <w:marBottom w:val="0"/>
      <w:divBdr>
        <w:top w:val="none" w:sz="0" w:space="0" w:color="auto"/>
        <w:left w:val="none" w:sz="0" w:space="0" w:color="auto"/>
        <w:bottom w:val="none" w:sz="0" w:space="0" w:color="auto"/>
        <w:right w:val="none" w:sz="0" w:space="0" w:color="auto"/>
      </w:divBdr>
      <w:divsChild>
        <w:div w:id="2015298641">
          <w:marLeft w:val="0"/>
          <w:marRight w:val="0"/>
          <w:marTop w:val="0"/>
          <w:marBottom w:val="0"/>
          <w:divBdr>
            <w:top w:val="none" w:sz="0" w:space="0" w:color="auto"/>
            <w:left w:val="none" w:sz="0" w:space="0" w:color="auto"/>
            <w:bottom w:val="none" w:sz="0" w:space="0" w:color="auto"/>
            <w:right w:val="none" w:sz="0" w:space="0" w:color="auto"/>
          </w:divBdr>
          <w:divsChild>
            <w:div w:id="969170810">
              <w:marLeft w:val="0"/>
              <w:marRight w:val="0"/>
              <w:marTop w:val="0"/>
              <w:marBottom w:val="0"/>
              <w:divBdr>
                <w:top w:val="none" w:sz="0" w:space="0" w:color="auto"/>
                <w:left w:val="none" w:sz="0" w:space="0" w:color="auto"/>
                <w:bottom w:val="none" w:sz="0" w:space="0" w:color="auto"/>
                <w:right w:val="none" w:sz="0" w:space="0" w:color="auto"/>
              </w:divBdr>
              <w:divsChild>
                <w:div w:id="1735666402">
                  <w:marLeft w:val="0"/>
                  <w:marRight w:val="0"/>
                  <w:marTop w:val="0"/>
                  <w:marBottom w:val="0"/>
                  <w:divBdr>
                    <w:top w:val="none" w:sz="0" w:space="0" w:color="auto"/>
                    <w:left w:val="none" w:sz="0" w:space="0" w:color="auto"/>
                    <w:bottom w:val="none" w:sz="0" w:space="0" w:color="auto"/>
                    <w:right w:val="none" w:sz="0" w:space="0" w:color="auto"/>
                  </w:divBdr>
                  <w:divsChild>
                    <w:div w:id="1601597604">
                      <w:marLeft w:val="0"/>
                      <w:marRight w:val="0"/>
                      <w:marTop w:val="0"/>
                      <w:marBottom w:val="0"/>
                      <w:divBdr>
                        <w:top w:val="none" w:sz="0" w:space="0" w:color="auto"/>
                        <w:left w:val="none" w:sz="0" w:space="0" w:color="auto"/>
                        <w:bottom w:val="none" w:sz="0" w:space="0" w:color="auto"/>
                        <w:right w:val="none" w:sz="0" w:space="0" w:color="auto"/>
                      </w:divBdr>
                      <w:divsChild>
                        <w:div w:id="179471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484648">
              <w:marLeft w:val="0"/>
              <w:marRight w:val="0"/>
              <w:marTop w:val="1110"/>
              <w:marBottom w:val="1500"/>
              <w:divBdr>
                <w:top w:val="none" w:sz="0" w:space="0" w:color="auto"/>
                <w:left w:val="none" w:sz="0" w:space="0" w:color="auto"/>
                <w:bottom w:val="none" w:sz="0" w:space="0" w:color="auto"/>
                <w:right w:val="none" w:sz="0" w:space="0" w:color="auto"/>
              </w:divBdr>
              <w:divsChild>
                <w:div w:id="539245572">
                  <w:marLeft w:val="0"/>
                  <w:marRight w:val="0"/>
                  <w:marTop w:val="0"/>
                  <w:marBottom w:val="0"/>
                  <w:divBdr>
                    <w:top w:val="none" w:sz="0" w:space="0" w:color="auto"/>
                    <w:left w:val="none" w:sz="0" w:space="0" w:color="auto"/>
                    <w:bottom w:val="none" w:sz="0" w:space="0" w:color="auto"/>
                    <w:right w:val="none" w:sz="0" w:space="0" w:color="auto"/>
                  </w:divBdr>
                  <w:divsChild>
                    <w:div w:id="908882382">
                      <w:marLeft w:val="-225"/>
                      <w:marRight w:val="-225"/>
                      <w:marTop w:val="0"/>
                      <w:marBottom w:val="0"/>
                      <w:divBdr>
                        <w:top w:val="none" w:sz="0" w:space="0" w:color="auto"/>
                        <w:left w:val="none" w:sz="0" w:space="0" w:color="auto"/>
                        <w:bottom w:val="none" w:sz="0" w:space="0" w:color="auto"/>
                        <w:right w:val="none" w:sz="0" w:space="0" w:color="auto"/>
                      </w:divBdr>
                      <w:divsChild>
                        <w:div w:id="1830096591">
                          <w:marLeft w:val="0"/>
                          <w:marRight w:val="0"/>
                          <w:marTop w:val="0"/>
                          <w:marBottom w:val="0"/>
                          <w:divBdr>
                            <w:top w:val="none" w:sz="0" w:space="0" w:color="auto"/>
                            <w:left w:val="none" w:sz="0" w:space="0" w:color="auto"/>
                            <w:bottom w:val="none" w:sz="0" w:space="0" w:color="auto"/>
                            <w:right w:val="none" w:sz="0" w:space="0" w:color="auto"/>
                          </w:divBdr>
                          <w:divsChild>
                            <w:div w:id="962493811">
                              <w:marLeft w:val="0"/>
                              <w:marRight w:val="0"/>
                              <w:marTop w:val="0"/>
                              <w:marBottom w:val="0"/>
                              <w:divBdr>
                                <w:top w:val="none" w:sz="0" w:space="0" w:color="auto"/>
                                <w:left w:val="none" w:sz="0" w:space="0" w:color="auto"/>
                                <w:bottom w:val="none" w:sz="0" w:space="0" w:color="auto"/>
                                <w:right w:val="none" w:sz="0" w:space="0" w:color="auto"/>
                              </w:divBdr>
                              <w:divsChild>
                                <w:div w:id="1803039820">
                                  <w:marLeft w:val="0"/>
                                  <w:marRight w:val="0"/>
                                  <w:marTop w:val="0"/>
                                  <w:marBottom w:val="0"/>
                                  <w:divBdr>
                                    <w:top w:val="none" w:sz="0" w:space="0" w:color="auto"/>
                                    <w:left w:val="none" w:sz="0" w:space="0" w:color="auto"/>
                                    <w:bottom w:val="none" w:sz="0" w:space="0" w:color="auto"/>
                                    <w:right w:val="none" w:sz="0" w:space="0" w:color="auto"/>
                                  </w:divBdr>
                                </w:div>
                                <w:div w:id="1643658647">
                                  <w:marLeft w:val="0"/>
                                  <w:marRight w:val="0"/>
                                  <w:marTop w:val="0"/>
                                  <w:marBottom w:val="450"/>
                                  <w:divBdr>
                                    <w:top w:val="dashed" w:sz="6" w:space="0" w:color="CCCCCC"/>
                                    <w:left w:val="none" w:sz="0" w:space="0" w:color="auto"/>
                                    <w:bottom w:val="dashed" w:sz="6" w:space="15" w:color="CCCCCC"/>
                                    <w:right w:val="none" w:sz="0" w:space="0" w:color="auto"/>
                                  </w:divBdr>
                                  <w:divsChild>
                                    <w:div w:id="1016732453">
                                      <w:marLeft w:val="0"/>
                                      <w:marRight w:val="0"/>
                                      <w:marTop w:val="0"/>
                                      <w:marBottom w:val="0"/>
                                      <w:divBdr>
                                        <w:top w:val="none" w:sz="0" w:space="0" w:color="auto"/>
                                        <w:left w:val="none" w:sz="0" w:space="0" w:color="auto"/>
                                        <w:bottom w:val="none" w:sz="0" w:space="0" w:color="auto"/>
                                        <w:right w:val="none" w:sz="0" w:space="0" w:color="auto"/>
                                      </w:divBdr>
                                      <w:divsChild>
                                        <w:div w:id="1876455930">
                                          <w:marLeft w:val="0"/>
                                          <w:marRight w:val="0"/>
                                          <w:marTop w:val="0"/>
                                          <w:marBottom w:val="0"/>
                                          <w:divBdr>
                                            <w:top w:val="none" w:sz="0" w:space="0" w:color="auto"/>
                                            <w:left w:val="none" w:sz="0" w:space="0" w:color="auto"/>
                                            <w:bottom w:val="none" w:sz="0" w:space="0" w:color="auto"/>
                                            <w:right w:val="none" w:sz="0" w:space="0" w:color="auto"/>
                                          </w:divBdr>
                                        </w:div>
                                        <w:div w:id="1434127849">
                                          <w:marLeft w:val="0"/>
                                          <w:marRight w:val="0"/>
                                          <w:marTop w:val="0"/>
                                          <w:marBottom w:val="0"/>
                                          <w:divBdr>
                                            <w:top w:val="none" w:sz="0" w:space="0" w:color="auto"/>
                                            <w:left w:val="none" w:sz="0" w:space="0" w:color="auto"/>
                                            <w:bottom w:val="none" w:sz="0" w:space="0" w:color="auto"/>
                                            <w:right w:val="none" w:sz="0" w:space="0" w:color="auto"/>
                                          </w:divBdr>
                                        </w:div>
                                        <w:div w:id="583148774">
                                          <w:marLeft w:val="0"/>
                                          <w:marRight w:val="0"/>
                                          <w:marTop w:val="0"/>
                                          <w:marBottom w:val="0"/>
                                          <w:divBdr>
                                            <w:top w:val="none" w:sz="0" w:space="0" w:color="auto"/>
                                            <w:left w:val="none" w:sz="0" w:space="0" w:color="auto"/>
                                            <w:bottom w:val="none" w:sz="0" w:space="0" w:color="auto"/>
                                            <w:right w:val="none" w:sz="0" w:space="0" w:color="auto"/>
                                          </w:divBdr>
                                        </w:div>
                                        <w:div w:id="90749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02875">
                                  <w:marLeft w:val="0"/>
                                  <w:marRight w:val="0"/>
                                  <w:marTop w:val="0"/>
                                  <w:marBottom w:val="0"/>
                                  <w:divBdr>
                                    <w:top w:val="none" w:sz="0" w:space="0" w:color="auto"/>
                                    <w:left w:val="none" w:sz="0" w:space="0" w:color="auto"/>
                                    <w:bottom w:val="none" w:sz="0" w:space="0" w:color="auto"/>
                                    <w:right w:val="none" w:sz="0" w:space="0" w:color="auto"/>
                                  </w:divBdr>
                                </w:div>
                                <w:div w:id="1876458056">
                                  <w:marLeft w:val="0"/>
                                  <w:marRight w:val="0"/>
                                  <w:marTop w:val="0"/>
                                  <w:marBottom w:val="0"/>
                                  <w:divBdr>
                                    <w:top w:val="none" w:sz="0" w:space="0" w:color="auto"/>
                                    <w:left w:val="none" w:sz="0" w:space="0" w:color="auto"/>
                                    <w:bottom w:val="none" w:sz="0" w:space="0" w:color="auto"/>
                                    <w:right w:val="none" w:sz="0" w:space="0" w:color="auto"/>
                                  </w:divBdr>
                                </w:div>
                              </w:divsChild>
                            </w:div>
                            <w:div w:id="1780447805">
                              <w:marLeft w:val="0"/>
                              <w:marRight w:val="0"/>
                              <w:marTop w:val="1350"/>
                              <w:marBottom w:val="0"/>
                              <w:divBdr>
                                <w:top w:val="none" w:sz="0" w:space="0" w:color="auto"/>
                                <w:left w:val="none" w:sz="0" w:space="0" w:color="auto"/>
                                <w:bottom w:val="none" w:sz="0" w:space="0" w:color="auto"/>
                                <w:right w:val="none" w:sz="0" w:space="0" w:color="auto"/>
                              </w:divBdr>
                              <w:divsChild>
                                <w:div w:id="89932927">
                                  <w:marLeft w:val="0"/>
                                  <w:marRight w:val="0"/>
                                  <w:marTop w:val="0"/>
                                  <w:marBottom w:val="0"/>
                                  <w:divBdr>
                                    <w:top w:val="none" w:sz="0" w:space="0" w:color="auto"/>
                                    <w:left w:val="none" w:sz="0" w:space="0" w:color="auto"/>
                                    <w:bottom w:val="none" w:sz="0" w:space="0" w:color="auto"/>
                                    <w:right w:val="none" w:sz="0" w:space="0" w:color="auto"/>
                                  </w:divBdr>
                                  <w:divsChild>
                                    <w:div w:id="1817068265">
                                      <w:marLeft w:val="0"/>
                                      <w:marRight w:val="0"/>
                                      <w:marTop w:val="0"/>
                                      <w:marBottom w:val="0"/>
                                      <w:divBdr>
                                        <w:top w:val="none" w:sz="0" w:space="0" w:color="auto"/>
                                        <w:left w:val="none" w:sz="0" w:space="0" w:color="auto"/>
                                        <w:bottom w:val="none" w:sz="0" w:space="0" w:color="auto"/>
                                        <w:right w:val="none" w:sz="0" w:space="0" w:color="auto"/>
                                      </w:divBdr>
                                      <w:divsChild>
                                        <w:div w:id="112985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431720">
                              <w:marLeft w:val="0"/>
                              <w:marRight w:val="0"/>
                              <w:marTop w:val="0"/>
                              <w:marBottom w:val="0"/>
                              <w:divBdr>
                                <w:top w:val="none" w:sz="0" w:space="0" w:color="auto"/>
                                <w:left w:val="none" w:sz="0" w:space="0" w:color="auto"/>
                                <w:bottom w:val="none" w:sz="0" w:space="0" w:color="auto"/>
                                <w:right w:val="none" w:sz="0" w:space="0" w:color="auto"/>
                              </w:divBdr>
                              <w:divsChild>
                                <w:div w:id="1868637720">
                                  <w:marLeft w:val="0"/>
                                  <w:marRight w:val="0"/>
                                  <w:marTop w:val="0"/>
                                  <w:marBottom w:val="0"/>
                                  <w:divBdr>
                                    <w:top w:val="none" w:sz="0" w:space="0" w:color="auto"/>
                                    <w:left w:val="none" w:sz="0" w:space="0" w:color="auto"/>
                                    <w:bottom w:val="none" w:sz="0" w:space="0" w:color="auto"/>
                                    <w:right w:val="none" w:sz="0" w:space="0" w:color="auto"/>
                                  </w:divBdr>
                                  <w:divsChild>
                                    <w:div w:id="267812612">
                                      <w:marLeft w:val="0"/>
                                      <w:marRight w:val="0"/>
                                      <w:marTop w:val="0"/>
                                      <w:marBottom w:val="0"/>
                                      <w:divBdr>
                                        <w:top w:val="none" w:sz="0" w:space="0" w:color="auto"/>
                                        <w:left w:val="none" w:sz="0" w:space="0" w:color="auto"/>
                                        <w:bottom w:val="none" w:sz="0" w:space="0" w:color="auto"/>
                                        <w:right w:val="none" w:sz="0" w:space="0" w:color="auto"/>
                                      </w:divBdr>
                                      <w:divsChild>
                                        <w:div w:id="41578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335606">
                                  <w:marLeft w:val="0"/>
                                  <w:marRight w:val="0"/>
                                  <w:marTop w:val="0"/>
                                  <w:marBottom w:val="0"/>
                                  <w:divBdr>
                                    <w:top w:val="none" w:sz="0" w:space="0" w:color="auto"/>
                                    <w:left w:val="none" w:sz="0" w:space="0" w:color="auto"/>
                                    <w:bottom w:val="none" w:sz="0" w:space="0" w:color="auto"/>
                                    <w:right w:val="none" w:sz="0" w:space="0" w:color="auto"/>
                                  </w:divBdr>
                                  <w:divsChild>
                                    <w:div w:id="1852405453">
                                      <w:marLeft w:val="0"/>
                                      <w:marRight w:val="0"/>
                                      <w:marTop w:val="0"/>
                                      <w:marBottom w:val="0"/>
                                      <w:divBdr>
                                        <w:top w:val="none" w:sz="0" w:space="0" w:color="auto"/>
                                        <w:left w:val="none" w:sz="0" w:space="0" w:color="auto"/>
                                        <w:bottom w:val="none" w:sz="0" w:space="0" w:color="auto"/>
                                        <w:right w:val="none" w:sz="0" w:space="0" w:color="auto"/>
                                      </w:divBdr>
                                      <w:divsChild>
                                        <w:div w:id="208013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175520">
                              <w:marLeft w:val="-225"/>
                              <w:marRight w:val="-225"/>
                              <w:marTop w:val="0"/>
                              <w:marBottom w:val="0"/>
                              <w:divBdr>
                                <w:top w:val="none" w:sz="0" w:space="0" w:color="auto"/>
                                <w:left w:val="none" w:sz="0" w:space="0" w:color="auto"/>
                                <w:bottom w:val="none" w:sz="0" w:space="0" w:color="auto"/>
                                <w:right w:val="none" w:sz="0" w:space="0" w:color="auto"/>
                              </w:divBdr>
                              <w:divsChild>
                                <w:div w:id="414207423">
                                  <w:marLeft w:val="0"/>
                                  <w:marRight w:val="0"/>
                                  <w:marTop w:val="0"/>
                                  <w:marBottom w:val="0"/>
                                  <w:divBdr>
                                    <w:top w:val="none" w:sz="0" w:space="0" w:color="auto"/>
                                    <w:left w:val="none" w:sz="0" w:space="0" w:color="auto"/>
                                    <w:bottom w:val="none" w:sz="0" w:space="0" w:color="auto"/>
                                    <w:right w:val="none" w:sz="0" w:space="0" w:color="auto"/>
                                  </w:divBdr>
                                </w:div>
                                <w:div w:id="626744400">
                                  <w:marLeft w:val="0"/>
                                  <w:marRight w:val="0"/>
                                  <w:marTop w:val="0"/>
                                  <w:marBottom w:val="0"/>
                                  <w:divBdr>
                                    <w:top w:val="none" w:sz="0" w:space="0" w:color="auto"/>
                                    <w:left w:val="none" w:sz="0" w:space="0" w:color="auto"/>
                                    <w:bottom w:val="none" w:sz="0" w:space="0" w:color="auto"/>
                                    <w:right w:val="none" w:sz="0" w:space="0" w:color="auto"/>
                                  </w:divBdr>
                                </w:div>
                                <w:div w:id="33753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580354">
          <w:marLeft w:val="0"/>
          <w:marRight w:val="0"/>
          <w:marTop w:val="0"/>
          <w:marBottom w:val="0"/>
          <w:divBdr>
            <w:top w:val="none" w:sz="0" w:space="0" w:color="auto"/>
            <w:left w:val="none" w:sz="0" w:space="0" w:color="auto"/>
            <w:bottom w:val="none" w:sz="0" w:space="0" w:color="auto"/>
            <w:right w:val="none" w:sz="0" w:space="0" w:color="auto"/>
          </w:divBdr>
          <w:divsChild>
            <w:div w:id="979461386">
              <w:marLeft w:val="0"/>
              <w:marRight w:val="0"/>
              <w:marTop w:val="0"/>
              <w:marBottom w:val="0"/>
              <w:divBdr>
                <w:top w:val="none" w:sz="0" w:space="0" w:color="auto"/>
                <w:left w:val="none" w:sz="0" w:space="0" w:color="auto"/>
                <w:bottom w:val="none" w:sz="0" w:space="0" w:color="auto"/>
                <w:right w:val="none" w:sz="0" w:space="0" w:color="auto"/>
              </w:divBdr>
            </w:div>
          </w:divsChild>
        </w:div>
        <w:div w:id="1393651824">
          <w:marLeft w:val="0"/>
          <w:marRight w:val="0"/>
          <w:marTop w:val="0"/>
          <w:marBottom w:val="0"/>
          <w:divBdr>
            <w:top w:val="none" w:sz="0" w:space="0" w:color="auto"/>
            <w:left w:val="none" w:sz="0" w:space="0" w:color="auto"/>
            <w:bottom w:val="none" w:sz="0" w:space="0" w:color="auto"/>
            <w:right w:val="none" w:sz="0" w:space="0" w:color="auto"/>
          </w:divBdr>
        </w:div>
      </w:divsChild>
    </w:div>
    <w:div w:id="163047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finicion.com/opinion/" TargetMode="External"/><Relationship Id="rId3" Type="http://schemas.openxmlformats.org/officeDocument/2006/relationships/settings" Target="settings.xml"/><Relationship Id="rId7" Type="http://schemas.openxmlformats.org/officeDocument/2006/relationships/hyperlink" Target="https://definicion.com/reflex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finicion.com/interpretacion/" TargetMode="External"/><Relationship Id="rId11" Type="http://schemas.openxmlformats.org/officeDocument/2006/relationships/fontTable" Target="fontTable.xml"/><Relationship Id="rId5" Type="http://schemas.openxmlformats.org/officeDocument/2006/relationships/hyperlink" Target="https://definicion.com/juicio/" TargetMode="External"/><Relationship Id="rId10" Type="http://schemas.openxmlformats.org/officeDocument/2006/relationships/hyperlink" Target="https://definicion.com/tema/" TargetMode="External"/><Relationship Id="rId4" Type="http://schemas.openxmlformats.org/officeDocument/2006/relationships/webSettings" Target="webSettings.xml"/><Relationship Id="rId9" Type="http://schemas.openxmlformats.org/officeDocument/2006/relationships/hyperlink" Target="https://definicion.com/analisi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1083</Words>
  <Characters>5958</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dc:creator>
  <cp:keywords/>
  <dc:description/>
  <cp:lastModifiedBy>nicol</cp:lastModifiedBy>
  <cp:revision>5</cp:revision>
  <dcterms:created xsi:type="dcterms:W3CDTF">2023-07-19T01:16:00Z</dcterms:created>
  <dcterms:modified xsi:type="dcterms:W3CDTF">2023-07-19T02:39:00Z</dcterms:modified>
</cp:coreProperties>
</file>