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CF" w:rsidRPr="00F85ACF" w:rsidRDefault="006A3447" w:rsidP="002074A2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12529"/>
          <w:sz w:val="28"/>
          <w:szCs w:val="28"/>
        </w:rPr>
      </w:pPr>
      <w:r>
        <w:rPr>
          <w:rFonts w:ascii="Segoe UI" w:hAnsi="Segoe UI" w:cs="Segoe UI"/>
          <w:color w:val="212529"/>
          <w:sz w:val="28"/>
          <w:szCs w:val="28"/>
        </w:rPr>
        <w:t>LENGUA 11</w:t>
      </w:r>
      <w:bookmarkStart w:id="0" w:name="_GoBack"/>
      <w:bookmarkEnd w:id="0"/>
    </w:p>
    <w:p w:rsidR="00F85ACF" w:rsidRPr="00F85ACF" w:rsidRDefault="00F85ACF" w:rsidP="002074A2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12529"/>
          <w:sz w:val="28"/>
          <w:szCs w:val="28"/>
        </w:rPr>
      </w:pPr>
      <w:r w:rsidRPr="00F85ACF">
        <w:rPr>
          <w:rFonts w:ascii="Segoe UI" w:hAnsi="Segoe UI" w:cs="Segoe UI"/>
          <w:color w:val="212529"/>
          <w:sz w:val="28"/>
          <w:szCs w:val="28"/>
        </w:rPr>
        <w:t>EL COMENTARIO</w:t>
      </w:r>
    </w:p>
    <w:p w:rsidR="00EF5105" w:rsidRPr="00F85ACF" w:rsidRDefault="00891995">
      <w:pPr>
        <w:rPr>
          <w:sz w:val="28"/>
          <w:szCs w:val="28"/>
        </w:rPr>
      </w:pPr>
      <w:r w:rsidRPr="00F85ACF">
        <w:rPr>
          <w:sz w:val="28"/>
          <w:szCs w:val="28"/>
        </w:rPr>
        <w:t>GUÍA DE ESTUDIO</w:t>
      </w:r>
    </w:p>
    <w:p w:rsidR="00F85ACF" w:rsidRPr="00F85ACF" w:rsidRDefault="00F85ACF">
      <w:pPr>
        <w:rPr>
          <w:sz w:val="28"/>
          <w:szCs w:val="28"/>
        </w:rPr>
      </w:pP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Según su origen etimológico, ¿cómo se define el comentario?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En términos generales, ¿qué es comentario?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¿Cuál es la diferencia entre comentar y opinar?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¿Cuáles son las principales características del comentario y dí en qué consiste cada una?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</w:t>
      </w:r>
      <w:r w:rsidR="00F85ACF" w:rsidRPr="00F85ACF">
        <w:rPr>
          <w:sz w:val="28"/>
          <w:szCs w:val="28"/>
        </w:rPr>
        <w:t xml:space="preserve">Cuál </w:t>
      </w:r>
      <w:r w:rsidR="00F85ACF">
        <w:rPr>
          <w:sz w:val="28"/>
          <w:szCs w:val="28"/>
        </w:rPr>
        <w:t xml:space="preserve">es la </w:t>
      </w:r>
      <w:r w:rsidR="00F85ACF" w:rsidRPr="00F85ACF">
        <w:rPr>
          <w:sz w:val="28"/>
          <w:szCs w:val="28"/>
        </w:rPr>
        <w:t>función</w:t>
      </w:r>
      <w:r w:rsidRPr="00F85ACF">
        <w:rPr>
          <w:sz w:val="28"/>
          <w:szCs w:val="28"/>
        </w:rPr>
        <w:t xml:space="preserve"> básica del comentario?</w:t>
      </w:r>
    </w:p>
    <w:p w:rsidR="00891995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¿Establezca las diferencias entre comentario y opinión?</w:t>
      </w:r>
    </w:p>
    <w:p w:rsidR="006D2011" w:rsidRPr="00F85ACF" w:rsidRDefault="006D2011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¿En qué se diferencia el análisis de la opinión y el comentario?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¿Cómo se clasifica el comentario y en qué consiste cada tipo?</w:t>
      </w:r>
    </w:p>
    <w:p w:rsidR="00891995" w:rsidRPr="00F85ACF" w:rsidRDefault="00891995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¿Cuál tipo de comentario se considera e</w:t>
      </w:r>
      <w:r w:rsidR="00F85ACF" w:rsidRPr="00F85ACF">
        <w:rPr>
          <w:sz w:val="28"/>
          <w:szCs w:val="28"/>
        </w:rPr>
        <w:t>l más difícil y por qué</w:t>
      </w:r>
      <w:r w:rsidRPr="00F85ACF">
        <w:rPr>
          <w:sz w:val="28"/>
          <w:szCs w:val="28"/>
        </w:rPr>
        <w:t>?</w:t>
      </w:r>
    </w:p>
    <w:p w:rsidR="00F85ACF" w:rsidRPr="00F85ACF" w:rsidRDefault="00F85ACF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 xml:space="preserve">¿Cuál tipo </w:t>
      </w:r>
      <w:proofErr w:type="spellStart"/>
      <w:r w:rsidRPr="00F85ACF">
        <w:rPr>
          <w:sz w:val="28"/>
          <w:szCs w:val="28"/>
        </w:rPr>
        <w:t>tipo</w:t>
      </w:r>
      <w:proofErr w:type="spellEnd"/>
      <w:r w:rsidRPr="00F85ACF">
        <w:rPr>
          <w:sz w:val="28"/>
          <w:szCs w:val="28"/>
        </w:rPr>
        <w:t xml:space="preserve"> de comentario debe recurrir a los recursos de la dialéctica para lograr convencer?</w:t>
      </w:r>
    </w:p>
    <w:p w:rsidR="00F85ACF" w:rsidRPr="00F85ACF" w:rsidRDefault="00F85ACF" w:rsidP="00891995">
      <w:pPr>
        <w:pStyle w:val="Prrafodelista"/>
        <w:numPr>
          <w:ilvl w:val="0"/>
          <w:numId w:val="8"/>
        </w:numPr>
        <w:rPr>
          <w:sz w:val="28"/>
          <w:szCs w:val="28"/>
        </w:rPr>
      </w:pPr>
      <w:r w:rsidRPr="00F85ACF">
        <w:rPr>
          <w:sz w:val="28"/>
          <w:szCs w:val="28"/>
        </w:rPr>
        <w:t>¿Cuál tipo de comentario se considera el más efectivo?</w:t>
      </w:r>
    </w:p>
    <w:sectPr w:rsidR="00F85ACF" w:rsidRPr="00F85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0468B"/>
    <w:multiLevelType w:val="multilevel"/>
    <w:tmpl w:val="EDAA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C3E9F"/>
    <w:multiLevelType w:val="multilevel"/>
    <w:tmpl w:val="1B3C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E05E46"/>
    <w:multiLevelType w:val="multilevel"/>
    <w:tmpl w:val="C214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72DC1"/>
    <w:multiLevelType w:val="multilevel"/>
    <w:tmpl w:val="F646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BF6B72"/>
    <w:multiLevelType w:val="multilevel"/>
    <w:tmpl w:val="A6AA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E450D"/>
    <w:multiLevelType w:val="multilevel"/>
    <w:tmpl w:val="9312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E0330F"/>
    <w:multiLevelType w:val="hybridMultilevel"/>
    <w:tmpl w:val="7CECD208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967B1"/>
    <w:multiLevelType w:val="hybridMultilevel"/>
    <w:tmpl w:val="9A88D60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51"/>
    <w:rsid w:val="002074A2"/>
    <w:rsid w:val="005E702A"/>
    <w:rsid w:val="006A3447"/>
    <w:rsid w:val="006D2011"/>
    <w:rsid w:val="00825D7F"/>
    <w:rsid w:val="00891995"/>
    <w:rsid w:val="00926197"/>
    <w:rsid w:val="00965432"/>
    <w:rsid w:val="00A9410B"/>
    <w:rsid w:val="00BB2F61"/>
    <w:rsid w:val="00BB6D0E"/>
    <w:rsid w:val="00BF6852"/>
    <w:rsid w:val="00C10851"/>
    <w:rsid w:val="00DA07D8"/>
    <w:rsid w:val="00EF5105"/>
    <w:rsid w:val="00F8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DF0DB"/>
  <w15:chartTrackingRefBased/>
  <w15:docId w15:val="{D9E2607D-D88B-4704-8F2E-5F1323FF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08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paragraph" w:styleId="Prrafodelista">
    <w:name w:val="List Paragraph"/>
    <w:basedOn w:val="Normal"/>
    <w:uiPriority w:val="34"/>
    <w:qFormat/>
    <w:rsid w:val="00BB2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484648">
              <w:marLeft w:val="0"/>
              <w:marRight w:val="0"/>
              <w:marTop w:val="111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23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9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9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03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65864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dashed" w:sz="6" w:space="0" w:color="CCCCCC"/>
                                    <w:left w:val="none" w:sz="0" w:space="0" w:color="auto"/>
                                    <w:bottom w:val="dashed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01673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5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12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14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49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80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447805">
                              <w:marLeft w:val="0"/>
                              <w:marRight w:val="0"/>
                              <w:marTop w:val="13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3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06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5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43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3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1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8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33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0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13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1755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0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7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3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Domingo Caba</cp:lastModifiedBy>
  <cp:revision>9</cp:revision>
  <dcterms:created xsi:type="dcterms:W3CDTF">2024-07-26T18:33:00Z</dcterms:created>
  <dcterms:modified xsi:type="dcterms:W3CDTF">2024-07-26T18:39:00Z</dcterms:modified>
</cp:coreProperties>
</file>